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6473" w14:textId="77777777" w:rsidR="00322D63" w:rsidRPr="00322D63" w:rsidRDefault="00322D63" w:rsidP="00322D63">
      <w:pPr>
        <w:rPr>
          <w:b/>
          <w:bCs/>
          <w:sz w:val="32"/>
          <w:szCs w:val="32"/>
        </w:rPr>
      </w:pPr>
    </w:p>
    <w:p w14:paraId="2C8C49D0" w14:textId="3ABE8617" w:rsidR="00AE09C4" w:rsidRPr="00AE09C4" w:rsidRDefault="00AE09C4" w:rsidP="00AE09C4">
      <w:pPr>
        <w:jc w:val="center"/>
        <w:rPr>
          <w:b/>
          <w:bCs/>
          <w:color w:val="FF0000"/>
          <w:sz w:val="32"/>
          <w:szCs w:val="32"/>
        </w:rPr>
      </w:pPr>
      <w:r>
        <w:rPr>
          <w:b/>
          <w:bCs/>
          <w:color w:val="FF0000"/>
          <w:sz w:val="32"/>
          <w:szCs w:val="32"/>
        </w:rPr>
        <w:t>EMBARGOED UNTIL 19</w:t>
      </w:r>
      <w:r w:rsidRPr="00AE09C4">
        <w:rPr>
          <w:b/>
          <w:bCs/>
          <w:color w:val="FF0000"/>
          <w:sz w:val="32"/>
          <w:szCs w:val="32"/>
          <w:vertAlign w:val="superscript"/>
        </w:rPr>
        <w:t>TH</w:t>
      </w:r>
      <w:r>
        <w:rPr>
          <w:b/>
          <w:bCs/>
          <w:color w:val="FF0000"/>
          <w:sz w:val="32"/>
          <w:szCs w:val="32"/>
        </w:rPr>
        <w:t xml:space="preserve"> JUNE 2023 AT </w:t>
      </w:r>
      <w:r w:rsidR="00135F16">
        <w:rPr>
          <w:b/>
          <w:bCs/>
          <w:color w:val="FF0000"/>
          <w:sz w:val="32"/>
          <w:szCs w:val="32"/>
        </w:rPr>
        <w:t>7AM</w:t>
      </w:r>
      <w:r>
        <w:rPr>
          <w:b/>
          <w:bCs/>
          <w:color w:val="FF0000"/>
          <w:sz w:val="32"/>
          <w:szCs w:val="32"/>
        </w:rPr>
        <w:t xml:space="preserve"> BST</w:t>
      </w:r>
    </w:p>
    <w:p w14:paraId="40D4BFB8" w14:textId="7875A1E8" w:rsidR="00322D63" w:rsidRPr="00AE09C4" w:rsidRDefault="00B71FE3" w:rsidP="00AE09C4">
      <w:pPr>
        <w:jc w:val="center"/>
        <w:rPr>
          <w:b/>
          <w:bCs/>
          <w:sz w:val="32"/>
          <w:szCs w:val="32"/>
        </w:rPr>
      </w:pPr>
      <w:r w:rsidRPr="00322D63">
        <w:rPr>
          <w:b/>
          <w:bCs/>
          <w:sz w:val="32"/>
          <w:szCs w:val="32"/>
        </w:rPr>
        <w:t>GMEX ZERO13</w:t>
      </w:r>
      <w:r w:rsidR="0091240D" w:rsidRPr="00322D63">
        <w:rPr>
          <w:b/>
          <w:bCs/>
          <w:sz w:val="32"/>
          <w:szCs w:val="32"/>
        </w:rPr>
        <w:t xml:space="preserve"> and </w:t>
      </w:r>
      <w:proofErr w:type="spellStart"/>
      <w:r w:rsidR="0091240D" w:rsidRPr="00322D63">
        <w:rPr>
          <w:b/>
          <w:bCs/>
          <w:sz w:val="32"/>
          <w:szCs w:val="32"/>
        </w:rPr>
        <w:t>Zumo</w:t>
      </w:r>
      <w:proofErr w:type="spellEnd"/>
      <w:r w:rsidR="0091240D" w:rsidRPr="00322D63">
        <w:rPr>
          <w:b/>
          <w:bCs/>
          <w:sz w:val="32"/>
          <w:szCs w:val="32"/>
        </w:rPr>
        <w:t xml:space="preserve"> </w:t>
      </w:r>
      <w:r w:rsidR="00C925A3" w:rsidRPr="00322D63">
        <w:rPr>
          <w:b/>
          <w:bCs/>
          <w:sz w:val="32"/>
          <w:szCs w:val="32"/>
        </w:rPr>
        <w:t>collaborate on new carbon credit offering for banks and corporates</w:t>
      </w:r>
    </w:p>
    <w:p w14:paraId="7473CE9E" w14:textId="08C67720" w:rsidR="00C925A3" w:rsidRPr="00322D63" w:rsidRDefault="00C925A3" w:rsidP="00C925A3">
      <w:pPr>
        <w:jc w:val="center"/>
        <w:rPr>
          <w:b/>
          <w:bCs/>
          <w:i/>
          <w:iCs/>
          <w:sz w:val="24"/>
          <w:szCs w:val="24"/>
        </w:rPr>
      </w:pPr>
      <w:r w:rsidRPr="00322D63">
        <w:rPr>
          <w:b/>
          <w:bCs/>
          <w:i/>
          <w:iCs/>
          <w:sz w:val="24"/>
          <w:szCs w:val="24"/>
        </w:rPr>
        <w:t>Integrated solution to offset carbon footprint using tokenised carbon credits</w:t>
      </w:r>
    </w:p>
    <w:p w14:paraId="19D7D9AD" w14:textId="77777777" w:rsidR="00322D63" w:rsidRDefault="00322D63" w:rsidP="0091240D">
      <w:pPr>
        <w:rPr>
          <w:b/>
          <w:bCs/>
        </w:rPr>
      </w:pPr>
    </w:p>
    <w:p w14:paraId="27C00900" w14:textId="43BA4E14" w:rsidR="0091240D" w:rsidRPr="00817E09" w:rsidRDefault="0091240D" w:rsidP="0091240D">
      <w:pPr>
        <w:rPr>
          <w:rFonts w:ascii="Times New Roman" w:eastAsia="Times New Roman" w:hAnsi="Times New Roman" w:cs="Times New Roman"/>
          <w:kern w:val="0"/>
          <w:sz w:val="24"/>
          <w:szCs w:val="24"/>
          <w:lang w:eastAsia="en-GB"/>
          <w14:ligatures w14:val="none"/>
        </w:rPr>
      </w:pPr>
      <w:r w:rsidRPr="00B71FE3">
        <w:rPr>
          <w:b/>
          <w:bCs/>
        </w:rPr>
        <w:t>London</w:t>
      </w:r>
      <w:r w:rsidR="00B71FE3" w:rsidRPr="00B71FE3">
        <w:rPr>
          <w:b/>
          <w:bCs/>
        </w:rPr>
        <w:t>, 19 June</w:t>
      </w:r>
      <w:r>
        <w:t xml:space="preserve"> - </w:t>
      </w:r>
      <w:r w:rsidR="00B71FE3" w:rsidRPr="00B71FE3">
        <w:t>ZERO13, a GMEX Group initiative providing a digital climate fintech aggregation ecosystem</w:t>
      </w:r>
      <w:r w:rsidR="00391746">
        <w:t>, and Zumo, the B2B digital assets infrastructure,</w:t>
      </w:r>
      <w:r w:rsidR="00B71FE3">
        <w:t xml:space="preserve"> </w:t>
      </w:r>
      <w:r w:rsidR="003D48E6">
        <w:t>announce a collaborative solution targeted at banks and their corporate</w:t>
      </w:r>
      <w:r w:rsidR="00D30A75">
        <w:t xml:space="preserve"> and institutional</w:t>
      </w:r>
      <w:r w:rsidR="003D48E6">
        <w:t xml:space="preserve"> clients </w:t>
      </w:r>
      <w:r w:rsidR="003D48E6" w:rsidRPr="0084686D">
        <w:t xml:space="preserve">who </w:t>
      </w:r>
      <w:r w:rsidR="003D48E6">
        <w:t>are looking</w:t>
      </w:r>
      <w:r w:rsidR="003D48E6" w:rsidRPr="0084686D">
        <w:t xml:space="preserve"> to</w:t>
      </w:r>
      <w:r w:rsidR="005977DE">
        <w:t xml:space="preserve"> account for the carbon footprint of</w:t>
      </w:r>
      <w:r w:rsidR="00FD727B">
        <w:t xml:space="preserve"> </w:t>
      </w:r>
      <w:r w:rsidR="003D48E6" w:rsidRPr="0084686D">
        <w:t>their digital assets and</w:t>
      </w:r>
      <w:r w:rsidR="005977DE">
        <w:t xml:space="preserve"> any aspect of their value chain</w:t>
      </w:r>
      <w:r w:rsidR="00A85BA7">
        <w:t>.</w:t>
      </w:r>
      <w:r w:rsidR="00D63618">
        <w:t xml:space="preserve"> </w:t>
      </w:r>
    </w:p>
    <w:p w14:paraId="5AD12397" w14:textId="3CE69A23" w:rsidR="005B3B71" w:rsidRDefault="00495251" w:rsidP="00817E09">
      <w:r w:rsidRPr="00817E09">
        <w:t xml:space="preserve">The integrated solution </w:t>
      </w:r>
      <w:r w:rsidR="009D6147">
        <w:t xml:space="preserve">will seek to </w:t>
      </w:r>
      <w:r w:rsidRPr="00817E09">
        <w:t xml:space="preserve">enable </w:t>
      </w:r>
      <w:proofErr w:type="spellStart"/>
      <w:r w:rsidR="0091240D" w:rsidRPr="00817E09">
        <w:t>Zumo</w:t>
      </w:r>
      <w:proofErr w:type="spellEnd"/>
      <w:r w:rsidR="0091240D" w:rsidRPr="00817E09">
        <w:t xml:space="preserve"> </w:t>
      </w:r>
      <w:r>
        <w:t>to</w:t>
      </w:r>
      <w:r w:rsidRPr="00495251">
        <w:t xml:space="preserve"> </w:t>
      </w:r>
      <w:r w:rsidR="005B3B71" w:rsidRPr="00495251">
        <w:t>leverage</w:t>
      </w:r>
      <w:r w:rsidR="005B3B71">
        <w:t xml:space="preserve"> GMEX </w:t>
      </w:r>
      <w:r w:rsidR="00F85CC6">
        <w:t>ZERO</w:t>
      </w:r>
      <w:r w:rsidR="005B3B71">
        <w:t>13</w:t>
      </w:r>
      <w:r w:rsidR="00B970EF">
        <w:t>’s</w:t>
      </w:r>
      <w:r w:rsidR="005B3B71">
        <w:t xml:space="preserve"> </w:t>
      </w:r>
      <w:r w:rsidR="0010052B">
        <w:t xml:space="preserve">hub </w:t>
      </w:r>
      <w:r w:rsidR="00504E0D">
        <w:t xml:space="preserve">connectivity to digital carbon registries, trade </w:t>
      </w:r>
      <w:r w:rsidR="005B3B71">
        <w:t>execution venue</w:t>
      </w:r>
      <w:r w:rsidR="00504E0D">
        <w:t xml:space="preserve"> capability</w:t>
      </w:r>
      <w:r>
        <w:t xml:space="preserve"> and </w:t>
      </w:r>
      <w:r w:rsidR="0010052B">
        <w:t xml:space="preserve">its decentralised </w:t>
      </w:r>
      <w:r w:rsidR="00504E0D">
        <w:t xml:space="preserve">asset </w:t>
      </w:r>
      <w:r>
        <w:t>settlement network</w:t>
      </w:r>
      <w:r w:rsidR="005B3B71">
        <w:t xml:space="preserve"> </w:t>
      </w:r>
      <w:r w:rsidR="00F85CC6">
        <w:t xml:space="preserve">to </w:t>
      </w:r>
      <w:r w:rsidR="0091240D" w:rsidRPr="00817E09">
        <w:t xml:space="preserve">source validated, </w:t>
      </w:r>
      <w:r w:rsidR="004C5880" w:rsidRPr="00817E09">
        <w:t>high-quality</w:t>
      </w:r>
      <w:r w:rsidR="0091240D" w:rsidRPr="00817E09">
        <w:t>,</w:t>
      </w:r>
      <w:r w:rsidR="0091240D">
        <w:t xml:space="preserve"> tokenised carbon</w:t>
      </w:r>
      <w:r w:rsidR="00D30A75">
        <w:t xml:space="preserve"> credits</w:t>
      </w:r>
      <w:r w:rsidR="00307927">
        <w:t>.</w:t>
      </w:r>
      <w:r w:rsidR="00F85CC6">
        <w:t xml:space="preserve"> </w:t>
      </w:r>
      <w:r w:rsidR="00FE76F4">
        <w:t xml:space="preserve">The solution </w:t>
      </w:r>
      <w:r w:rsidR="009D6147">
        <w:t xml:space="preserve">will </w:t>
      </w:r>
      <w:r w:rsidR="00FE76F4">
        <w:t xml:space="preserve">also </w:t>
      </w:r>
      <w:r w:rsidR="00F85CC6" w:rsidRPr="00F85CC6">
        <w:t xml:space="preserve">provide customers </w:t>
      </w:r>
      <w:r w:rsidR="00F85CC6">
        <w:t xml:space="preserve">with </w:t>
      </w:r>
      <w:r w:rsidR="00F85CC6" w:rsidRPr="00F85CC6">
        <w:t xml:space="preserve">a flexible and transparent way to </w:t>
      </w:r>
      <w:r>
        <w:t>account for their carbon footprint</w:t>
      </w:r>
      <w:r w:rsidRPr="00495251">
        <w:t xml:space="preserve"> </w:t>
      </w:r>
      <w:r>
        <w:t>through the procurement</w:t>
      </w:r>
      <w:r w:rsidR="00504E0D">
        <w:t xml:space="preserve"> and custody</w:t>
      </w:r>
      <w:r>
        <w:t xml:space="preserve"> of tokenised carbon credits</w:t>
      </w:r>
      <w:r w:rsidR="00504E0D">
        <w:t>, with ease of trading, clearing and settlement</w:t>
      </w:r>
      <w:r>
        <w:t>.</w:t>
      </w:r>
    </w:p>
    <w:p w14:paraId="70F0692A" w14:textId="732B1089" w:rsidR="005B3B71" w:rsidRDefault="005B3B71" w:rsidP="00817E09">
      <w:r>
        <w:t xml:space="preserve">Zumo’s established position as </w:t>
      </w:r>
      <w:r w:rsidR="00FD727B">
        <w:t>an</w:t>
      </w:r>
      <w:r>
        <w:t xml:space="preserve"> </w:t>
      </w:r>
      <w:r w:rsidR="00FD727B">
        <w:t>FCA-registered</w:t>
      </w:r>
      <w:r>
        <w:t xml:space="preserve"> UK entity</w:t>
      </w:r>
      <w:r w:rsidR="00D63618">
        <w:t xml:space="preserve"> </w:t>
      </w:r>
      <w:r w:rsidR="009D6147">
        <w:t xml:space="preserve">will </w:t>
      </w:r>
      <w:r w:rsidR="00D63618">
        <w:t xml:space="preserve">enable GMEX </w:t>
      </w:r>
      <w:r w:rsidR="00B970EF">
        <w:t>ZERO13</w:t>
      </w:r>
      <w:r>
        <w:t xml:space="preserve"> </w:t>
      </w:r>
      <w:r w:rsidR="0010052B">
        <w:t xml:space="preserve">to harness Zumo’s capabilities </w:t>
      </w:r>
      <w:r w:rsidR="00377C39">
        <w:t>to onboard</w:t>
      </w:r>
      <w:r>
        <w:t xml:space="preserve"> new bank</w:t>
      </w:r>
      <w:r w:rsidR="002570C6">
        <w:t>s,</w:t>
      </w:r>
      <w:r>
        <w:t xml:space="preserve"> </w:t>
      </w:r>
      <w:proofErr w:type="gramStart"/>
      <w:r>
        <w:t>corporate</w:t>
      </w:r>
      <w:r w:rsidR="002570C6">
        <w:t>s</w:t>
      </w:r>
      <w:proofErr w:type="gramEnd"/>
      <w:r w:rsidR="002570C6">
        <w:t xml:space="preserve"> and other institutions </w:t>
      </w:r>
      <w:r>
        <w:t>to its</w:t>
      </w:r>
      <w:r w:rsidR="00B970EF">
        <w:t xml:space="preserve"> </w:t>
      </w:r>
      <w:r>
        <w:t>trading platform</w:t>
      </w:r>
      <w:r w:rsidR="002C20C3">
        <w:t>.</w:t>
      </w:r>
      <w:r w:rsidR="00762A5F">
        <w:t xml:space="preserve"> </w:t>
      </w:r>
      <w:r w:rsidR="002C20C3">
        <w:t xml:space="preserve">This will support </w:t>
      </w:r>
      <w:r w:rsidR="00D13BA7">
        <w:t>clients in their</w:t>
      </w:r>
      <w:r w:rsidR="00FD727B">
        <w:t xml:space="preserve"> </w:t>
      </w:r>
      <w:r w:rsidR="00011A88">
        <w:t>efforts to</w:t>
      </w:r>
      <w:r w:rsidR="00D13BA7">
        <w:t xml:space="preserve"> execute ESG Strategies with the help of blockchain technology.</w:t>
      </w:r>
      <w:r w:rsidR="00011A88">
        <w:t xml:space="preserve"> </w:t>
      </w:r>
    </w:p>
    <w:p w14:paraId="401E3AF9" w14:textId="3F2A0223" w:rsidR="00744786" w:rsidRPr="00B71FE3" w:rsidRDefault="00895916" w:rsidP="0091240D">
      <w:pPr>
        <w:rPr>
          <w:b/>
          <w:bCs/>
        </w:rPr>
      </w:pPr>
      <w:r w:rsidRPr="00817E09">
        <w:rPr>
          <w:b/>
          <w:bCs/>
        </w:rPr>
        <w:t xml:space="preserve">Hirander Misra, CEO of GMEX </w:t>
      </w:r>
      <w:r w:rsidR="00504E0D">
        <w:rPr>
          <w:b/>
          <w:bCs/>
        </w:rPr>
        <w:t xml:space="preserve">Group </w:t>
      </w:r>
      <w:r w:rsidRPr="00817E09">
        <w:rPr>
          <w:b/>
          <w:bCs/>
        </w:rPr>
        <w:t>and ZERO13,</w:t>
      </w:r>
      <w:r>
        <w:t xml:space="preserve"> commented,</w:t>
      </w:r>
      <w:r w:rsidR="008F1C18" w:rsidRPr="008F1C18">
        <w:t xml:space="preserve"> </w:t>
      </w:r>
      <w:r w:rsidR="008F1C18">
        <w:t>“</w:t>
      </w:r>
      <w:r w:rsidR="00D63618">
        <w:t>We</w:t>
      </w:r>
      <w:r w:rsidR="008F1C18">
        <w:t xml:space="preserve"> are delighted to be able </w:t>
      </w:r>
      <w:r w:rsidR="00006C7C">
        <w:t>to unite</w:t>
      </w:r>
      <w:r w:rsidR="008F1C18">
        <w:t xml:space="preserve"> the twin </w:t>
      </w:r>
      <w:r w:rsidR="000B36EC">
        <w:t xml:space="preserve">pillars </w:t>
      </w:r>
      <w:r w:rsidR="008F1C18">
        <w:t>of tokenisation and voluntary carbon markets</w:t>
      </w:r>
      <w:r w:rsidR="00D63618">
        <w:t xml:space="preserve"> with Zumo</w:t>
      </w:r>
      <w:r w:rsidR="008F1C18">
        <w:t xml:space="preserve">. </w:t>
      </w:r>
      <w:r w:rsidR="00006C7C">
        <w:t>T</w:t>
      </w:r>
      <w:r w:rsidR="008F1C18">
        <w:t xml:space="preserve">okenised assets will represent some 10% of global GDP by 2030, while the global market for voluntary carbon credits is </w:t>
      </w:r>
      <w:r w:rsidR="00006C7C">
        <w:t xml:space="preserve">also </w:t>
      </w:r>
      <w:r w:rsidR="008F1C18">
        <w:t>forecast to increase exponentially</w:t>
      </w:r>
      <w:r w:rsidR="00006C7C">
        <w:t xml:space="preserve"> in the coming decade</w:t>
      </w:r>
      <w:r w:rsidR="008F1C18">
        <w:t xml:space="preserve">. </w:t>
      </w:r>
      <w:r w:rsidR="00006C7C">
        <w:t>B</w:t>
      </w:r>
      <w:r w:rsidR="008F1C18">
        <w:t>y leveraging the</w:t>
      </w:r>
      <w:r w:rsidR="00B72772">
        <w:t xml:space="preserve"> integrated </w:t>
      </w:r>
      <w:r w:rsidR="007344EE">
        <w:t>tools</w:t>
      </w:r>
      <w:r w:rsidR="00B72772">
        <w:t xml:space="preserve"> from Zumo</w:t>
      </w:r>
      <w:r w:rsidR="007344EE">
        <w:t xml:space="preserve"> </w:t>
      </w:r>
      <w:r w:rsidR="008F1C18">
        <w:t xml:space="preserve">and </w:t>
      </w:r>
      <w:r w:rsidR="007344EE">
        <w:t>distribution capabilities</w:t>
      </w:r>
      <w:r w:rsidR="008F1C18">
        <w:t xml:space="preserve"> available through the </w:t>
      </w:r>
      <w:r w:rsidR="002570C6">
        <w:t xml:space="preserve">ZERO13 </w:t>
      </w:r>
      <w:r w:rsidR="008F1C18">
        <w:t>platform, we can</w:t>
      </w:r>
      <w:r w:rsidR="00006C7C">
        <w:t xml:space="preserve"> </w:t>
      </w:r>
      <w:r w:rsidR="009F7502">
        <w:t xml:space="preserve">together </w:t>
      </w:r>
      <w:r w:rsidR="00FE76F4">
        <w:t xml:space="preserve">deliver a transparent and trusted way for organisations to effectively trade, clear and settle their carbon credit purchases in a manner </w:t>
      </w:r>
      <w:r w:rsidR="007344EE" w:rsidRPr="008F1C18">
        <w:t xml:space="preserve">publicly verifiable </w:t>
      </w:r>
      <w:r w:rsidR="007344EE">
        <w:t>by</w:t>
      </w:r>
      <w:r w:rsidR="008F1C18" w:rsidRPr="008F1C18">
        <w:t xml:space="preserve"> stakeholders</w:t>
      </w:r>
      <w:r w:rsidR="008F1C18">
        <w:t>.”</w:t>
      </w:r>
    </w:p>
    <w:p w14:paraId="3C8D8DB7" w14:textId="49A0E0B7" w:rsidR="0091240D" w:rsidRDefault="009713BB" w:rsidP="0091240D">
      <w:r>
        <w:rPr>
          <w:b/>
          <w:bCs/>
        </w:rPr>
        <w:t>Nick Jones</w:t>
      </w:r>
      <w:r w:rsidR="00744786" w:rsidRPr="00006C7C">
        <w:rPr>
          <w:b/>
          <w:bCs/>
        </w:rPr>
        <w:t xml:space="preserve">, </w:t>
      </w:r>
      <w:r>
        <w:rPr>
          <w:b/>
          <w:bCs/>
        </w:rPr>
        <w:t>CEO of</w:t>
      </w:r>
      <w:r w:rsidR="00744786" w:rsidRPr="00006C7C">
        <w:rPr>
          <w:b/>
          <w:bCs/>
        </w:rPr>
        <w:t xml:space="preserve"> Zumo added</w:t>
      </w:r>
      <w:r w:rsidR="00744786">
        <w:t xml:space="preserve">: </w:t>
      </w:r>
      <w:r w:rsidR="008F1C18">
        <w:t>“</w:t>
      </w:r>
      <w:r w:rsidR="005B3B71">
        <w:t>Th</w:t>
      </w:r>
      <w:r w:rsidR="00895916">
        <w:t xml:space="preserve">is collaboration </w:t>
      </w:r>
      <w:r w:rsidR="005B3B71">
        <w:t xml:space="preserve">supports </w:t>
      </w:r>
      <w:r w:rsidR="008F1C18">
        <w:t>our ambition to be the</w:t>
      </w:r>
      <w:r w:rsidR="005B3B71">
        <w:t xml:space="preserve"> one</w:t>
      </w:r>
      <w:r w:rsidR="00011A88">
        <w:t>-</w:t>
      </w:r>
      <w:r w:rsidR="005B3B71">
        <w:t xml:space="preserve">stop shop for tokenised ESG </w:t>
      </w:r>
      <w:r w:rsidR="00895916">
        <w:t>assets and</w:t>
      </w:r>
      <w:r w:rsidR="008F1C18">
        <w:t xml:space="preserve"> </w:t>
      </w:r>
      <w:r w:rsidR="00011A88">
        <w:t xml:space="preserve">follows </w:t>
      </w:r>
      <w:r w:rsidR="00006C7C">
        <w:t xml:space="preserve">the </w:t>
      </w:r>
      <w:r w:rsidR="00895916">
        <w:t xml:space="preserve">recent </w:t>
      </w:r>
      <w:r w:rsidR="00011A88">
        <w:t xml:space="preserve">launch of Oxygen, </w:t>
      </w:r>
      <w:r w:rsidR="008F1C18">
        <w:t>our</w:t>
      </w:r>
      <w:r w:rsidR="0091240D">
        <w:t xml:space="preserve"> B2B solution </w:t>
      </w:r>
      <w:r w:rsidR="008F1C18">
        <w:t>that</w:t>
      </w:r>
      <w:r w:rsidR="0091240D">
        <w:t xml:space="preserve"> quantif</w:t>
      </w:r>
      <w:r w:rsidR="008F1C18">
        <w:t>ies</w:t>
      </w:r>
      <w:r w:rsidR="0091240D">
        <w:t xml:space="preserve"> electricity-based Scope 3 emissions associated with digital asset holdings </w:t>
      </w:r>
      <w:r w:rsidR="008F1C18">
        <w:t xml:space="preserve">with </w:t>
      </w:r>
      <w:r w:rsidR="0091240D">
        <w:t>blockchain-verified Renewable Energy Certificates.</w:t>
      </w:r>
      <w:r w:rsidR="008F1C18">
        <w:t xml:space="preserve"> Blockchain is emerging as a ‘digital enabler’ in </w:t>
      </w:r>
      <w:r w:rsidR="00895916">
        <w:t>tackling</w:t>
      </w:r>
      <w:r w:rsidR="008F1C18">
        <w:t xml:space="preserve"> climate change and supporting the energy transition</w:t>
      </w:r>
      <w:r w:rsidR="00006C7C">
        <w:t xml:space="preserve"> to a more sustainable infrastructure</w:t>
      </w:r>
      <w:r w:rsidR="00D13BA7">
        <w:t>.</w:t>
      </w:r>
      <w:r w:rsidR="00006C7C">
        <w:t xml:space="preserve"> Tokenising carbon credits </w:t>
      </w:r>
      <w:r w:rsidR="00B72772">
        <w:t xml:space="preserve">and being able to accurately measure carbon footprint </w:t>
      </w:r>
      <w:r w:rsidR="00006C7C">
        <w:t>is a great example of the regenerative finance (ReFi) movement.”</w:t>
      </w:r>
    </w:p>
    <w:p w14:paraId="0FFB3D4E" w14:textId="53D1436E" w:rsidR="00322D63" w:rsidRDefault="00D63618" w:rsidP="00AE09C4">
      <w:r>
        <w:t>Key to the collaboration</w:t>
      </w:r>
      <w:r w:rsidR="00006C7C">
        <w:t xml:space="preserve"> will be enabling Zumo’s customers to </w:t>
      </w:r>
      <w:r w:rsidR="004514C0">
        <w:t xml:space="preserve">operate their own and/or </w:t>
      </w:r>
      <w:r w:rsidR="00006C7C">
        <w:t xml:space="preserve">access trading platforms and associated liquidity pools for </w:t>
      </w:r>
      <w:r w:rsidR="00895916">
        <w:t>high-quality</w:t>
      </w:r>
      <w:r w:rsidR="00006C7C">
        <w:t xml:space="preserve"> carbon credit assets and</w:t>
      </w:r>
      <w:r w:rsidR="00C12643">
        <w:t xml:space="preserve"> other</w:t>
      </w:r>
      <w:r w:rsidR="00006C7C">
        <w:t xml:space="preserve"> instruments</w:t>
      </w:r>
      <w:r w:rsidR="002570C6">
        <w:t>,</w:t>
      </w:r>
      <w:r w:rsidR="00006C7C">
        <w:t xml:space="preserve"> and to provide </w:t>
      </w:r>
      <w:r w:rsidR="00895916">
        <w:t>end-to-end</w:t>
      </w:r>
      <w:r w:rsidR="00006C7C">
        <w:t xml:space="preserve"> efficiency through the transaction lifecycle from onboarding (KYC/AML) to settlement.  Through </w:t>
      </w:r>
      <w:r w:rsidR="002570C6">
        <w:t xml:space="preserve">the </w:t>
      </w:r>
      <w:r w:rsidR="00006C7C">
        <w:t>GMEX ZERO13</w:t>
      </w:r>
      <w:r w:rsidR="002570C6">
        <w:t xml:space="preserve"> </w:t>
      </w:r>
      <w:r w:rsidR="00006C7C">
        <w:t xml:space="preserve">Hub and ZERO13 </w:t>
      </w:r>
      <w:r w:rsidR="002570C6">
        <w:t>C</w:t>
      </w:r>
      <w:r w:rsidR="00006C7C">
        <w:t>hain (Pyctor)</w:t>
      </w:r>
      <w:r>
        <w:t>,</w:t>
      </w:r>
      <w:r w:rsidR="00006C7C">
        <w:t xml:space="preserve"> </w:t>
      </w:r>
      <w:r w:rsidR="00006C7C" w:rsidRPr="00006C7C">
        <w:t xml:space="preserve">banks and their customers </w:t>
      </w:r>
      <w:r w:rsidR="00006C7C">
        <w:t xml:space="preserve">can connect seamlessly with each other and with </w:t>
      </w:r>
      <w:r>
        <w:t>third-party</w:t>
      </w:r>
      <w:r w:rsidR="00006C7C" w:rsidRPr="00006C7C">
        <w:t xml:space="preserve"> registries, exchanges, </w:t>
      </w:r>
      <w:r w:rsidR="00006C7C">
        <w:t>and other counterparties to</w:t>
      </w:r>
      <w:r w:rsidR="00006C7C" w:rsidRPr="00006C7C">
        <w:t xml:space="preserve"> issue, trade, clear and settle</w:t>
      </w:r>
      <w:r w:rsidR="00006C7C">
        <w:t xml:space="preserve"> tokenised carbon credits.</w:t>
      </w:r>
    </w:p>
    <w:p w14:paraId="742572F8" w14:textId="1EAF4619" w:rsidR="004B328D" w:rsidRPr="004B328D" w:rsidRDefault="004B328D" w:rsidP="004B328D">
      <w:pPr>
        <w:ind w:left="3600"/>
      </w:pPr>
      <w:r w:rsidRPr="004B328D">
        <w:t>** ENDS **</w:t>
      </w:r>
    </w:p>
    <w:p w14:paraId="444E806B" w14:textId="77777777" w:rsidR="004B328D" w:rsidRDefault="004B328D" w:rsidP="004B328D">
      <w:pPr>
        <w:spacing w:after="0" w:line="240" w:lineRule="auto"/>
        <w:rPr>
          <w:rFonts w:ascii="Calibri" w:eastAsia="Times New Roman" w:hAnsi="Calibri" w:cs="Calibri"/>
          <w:b/>
          <w:bCs/>
          <w:color w:val="000000" w:themeColor="text1"/>
          <w:kern w:val="0"/>
          <w:sz w:val="20"/>
          <w:szCs w:val="20"/>
          <w:lang w:eastAsia="en-GB"/>
          <w14:ligatures w14:val="none"/>
        </w:rPr>
      </w:pPr>
    </w:p>
    <w:p w14:paraId="7446E316" w14:textId="77777777" w:rsidR="00322D63" w:rsidRDefault="00322D63" w:rsidP="004B328D">
      <w:pPr>
        <w:spacing w:after="0" w:line="240" w:lineRule="auto"/>
        <w:rPr>
          <w:rFonts w:ascii="Calibri" w:eastAsia="Times New Roman" w:hAnsi="Calibri" w:cs="Calibri"/>
          <w:b/>
          <w:bCs/>
          <w:color w:val="000000" w:themeColor="text1"/>
          <w:kern w:val="0"/>
          <w:sz w:val="20"/>
          <w:szCs w:val="20"/>
          <w:lang w:eastAsia="en-GB"/>
          <w14:ligatures w14:val="none"/>
        </w:rPr>
      </w:pPr>
    </w:p>
    <w:p w14:paraId="563FCCAC" w14:textId="77777777" w:rsidR="00322D63" w:rsidRDefault="00322D63" w:rsidP="004B328D">
      <w:pPr>
        <w:spacing w:after="0" w:line="240" w:lineRule="auto"/>
        <w:rPr>
          <w:rFonts w:ascii="Calibri" w:eastAsia="Times New Roman" w:hAnsi="Calibri" w:cs="Calibri"/>
          <w:b/>
          <w:bCs/>
          <w:color w:val="000000" w:themeColor="text1"/>
          <w:kern w:val="0"/>
          <w:sz w:val="20"/>
          <w:szCs w:val="20"/>
          <w:lang w:eastAsia="en-GB"/>
          <w14:ligatures w14:val="none"/>
        </w:rPr>
      </w:pPr>
    </w:p>
    <w:p w14:paraId="483FADD9" w14:textId="5E82AD50" w:rsidR="004B328D" w:rsidRPr="004B328D" w:rsidRDefault="004B328D" w:rsidP="004B328D">
      <w:pPr>
        <w:spacing w:after="0" w:line="240" w:lineRule="auto"/>
        <w:rPr>
          <w:rFonts w:ascii="Calibri" w:eastAsia="Times New Roman" w:hAnsi="Calibri" w:cs="Calibri"/>
          <w:color w:val="000000" w:themeColor="text1"/>
          <w:kern w:val="0"/>
          <w:sz w:val="23"/>
          <w:szCs w:val="23"/>
          <w:lang w:eastAsia="en-GB"/>
          <w14:ligatures w14:val="none"/>
        </w:rPr>
      </w:pPr>
      <w:r w:rsidRPr="004B328D">
        <w:rPr>
          <w:rFonts w:ascii="Calibri" w:eastAsia="Times New Roman" w:hAnsi="Calibri" w:cs="Calibri"/>
          <w:b/>
          <w:bCs/>
          <w:color w:val="000000" w:themeColor="text1"/>
          <w:kern w:val="0"/>
          <w:sz w:val="20"/>
          <w:szCs w:val="20"/>
          <w:lang w:eastAsia="en-GB"/>
          <w14:ligatures w14:val="none"/>
        </w:rPr>
        <w:t>MEDIA CONTACTS</w:t>
      </w:r>
    </w:p>
    <w:p w14:paraId="29E6F86A" w14:textId="39FDCC08" w:rsidR="004B328D" w:rsidRPr="004B328D" w:rsidRDefault="004B328D" w:rsidP="004B328D">
      <w:pPr>
        <w:spacing w:after="0" w:line="240" w:lineRule="auto"/>
        <w:rPr>
          <w:rFonts w:ascii="Calibri" w:eastAsia="Times New Roman" w:hAnsi="Calibri" w:cs="Calibri"/>
          <w:color w:val="000000" w:themeColor="text1"/>
          <w:kern w:val="0"/>
          <w:sz w:val="20"/>
          <w:szCs w:val="20"/>
          <w:lang w:eastAsia="en-GB"/>
          <w14:ligatures w14:val="none"/>
        </w:rPr>
      </w:pPr>
      <w:r w:rsidRPr="004B328D">
        <w:rPr>
          <w:rFonts w:ascii="Calibri" w:eastAsia="Times New Roman" w:hAnsi="Calibri" w:cs="Calibri"/>
          <w:color w:val="000000" w:themeColor="text1"/>
          <w:kern w:val="0"/>
          <w:sz w:val="20"/>
          <w:szCs w:val="20"/>
          <w:lang w:eastAsia="en-GB"/>
          <w14:ligatures w14:val="none"/>
        </w:rPr>
        <w:t> </w:t>
      </w:r>
      <w:r w:rsidRPr="004B328D">
        <w:rPr>
          <w:rFonts w:ascii="Calibri" w:eastAsia="Times New Roman" w:hAnsi="Calibri" w:cs="Calibri"/>
          <w:color w:val="000000" w:themeColor="text1"/>
          <w:kern w:val="0"/>
          <w:sz w:val="23"/>
          <w:szCs w:val="23"/>
          <w:lang w:eastAsia="en-GB"/>
          <w14:ligatures w14:val="none"/>
        </w:rPr>
        <w:t> </w:t>
      </w:r>
    </w:p>
    <w:p w14:paraId="1CD4C091" w14:textId="77777777" w:rsidR="004B328D" w:rsidRPr="004B328D" w:rsidRDefault="004B328D" w:rsidP="004B328D">
      <w:pPr>
        <w:spacing w:after="0" w:line="240" w:lineRule="auto"/>
        <w:rPr>
          <w:rFonts w:ascii="Calibri" w:eastAsia="Times New Roman" w:hAnsi="Calibri" w:cs="Calibri"/>
          <w:color w:val="000000" w:themeColor="text1"/>
          <w:kern w:val="0"/>
          <w:sz w:val="23"/>
          <w:szCs w:val="23"/>
          <w:lang w:eastAsia="en-GB"/>
          <w14:ligatures w14:val="none"/>
        </w:rPr>
      </w:pPr>
      <w:r w:rsidRPr="004B328D">
        <w:rPr>
          <w:rFonts w:ascii="Calibri" w:eastAsia="Times New Roman" w:hAnsi="Calibri" w:cs="Calibri"/>
          <w:b/>
          <w:bCs/>
          <w:color w:val="000000" w:themeColor="text1"/>
          <w:kern w:val="0"/>
          <w:sz w:val="20"/>
          <w:szCs w:val="20"/>
          <w:lang w:eastAsia="en-GB"/>
          <w14:ligatures w14:val="none"/>
        </w:rPr>
        <w:t>GMEX Group and ZERO13</w:t>
      </w:r>
    </w:p>
    <w:p w14:paraId="28EC4E26" w14:textId="77777777" w:rsidR="004B328D" w:rsidRPr="004B328D" w:rsidRDefault="004B328D" w:rsidP="004B328D">
      <w:pPr>
        <w:spacing w:after="0" w:line="240" w:lineRule="auto"/>
        <w:rPr>
          <w:rFonts w:ascii="Calibri" w:eastAsia="Times New Roman" w:hAnsi="Calibri" w:cs="Calibri"/>
          <w:color w:val="000000" w:themeColor="text1"/>
          <w:kern w:val="0"/>
          <w:sz w:val="23"/>
          <w:szCs w:val="23"/>
          <w:lang w:eastAsia="en-GB"/>
          <w14:ligatures w14:val="none"/>
        </w:rPr>
      </w:pPr>
      <w:r w:rsidRPr="004B328D">
        <w:rPr>
          <w:rFonts w:ascii="Calibri" w:eastAsia="Times New Roman" w:hAnsi="Calibri" w:cs="Calibri"/>
          <w:color w:val="000000" w:themeColor="text1"/>
          <w:kern w:val="0"/>
          <w:sz w:val="20"/>
          <w:szCs w:val="20"/>
          <w:lang w:eastAsia="en-GB"/>
          <w14:ligatures w14:val="none"/>
        </w:rPr>
        <w:t>Alice Ellman-Brown</w:t>
      </w:r>
    </w:p>
    <w:p w14:paraId="0C7EC89F" w14:textId="77777777" w:rsidR="004B328D" w:rsidRPr="004B328D" w:rsidRDefault="004B328D" w:rsidP="004B328D">
      <w:pPr>
        <w:spacing w:after="0" w:line="240" w:lineRule="auto"/>
        <w:rPr>
          <w:rFonts w:ascii="Calibri" w:eastAsia="Times New Roman" w:hAnsi="Calibri" w:cs="Calibri"/>
          <w:color w:val="000000" w:themeColor="text1"/>
          <w:kern w:val="0"/>
          <w:sz w:val="23"/>
          <w:szCs w:val="23"/>
          <w:lang w:eastAsia="en-GB"/>
          <w14:ligatures w14:val="none"/>
        </w:rPr>
      </w:pPr>
      <w:r w:rsidRPr="004B328D">
        <w:rPr>
          <w:rFonts w:ascii="Calibri" w:eastAsia="Times New Roman" w:hAnsi="Calibri" w:cs="Calibri"/>
          <w:color w:val="000000" w:themeColor="text1"/>
          <w:kern w:val="0"/>
          <w:sz w:val="20"/>
          <w:szCs w:val="20"/>
          <w:lang w:eastAsia="en-GB"/>
          <w14:ligatures w14:val="none"/>
        </w:rPr>
        <w:t>The Realization Group</w:t>
      </w:r>
    </w:p>
    <w:p w14:paraId="76E333CE" w14:textId="77777777" w:rsidR="004B328D" w:rsidRPr="00A30DF2" w:rsidRDefault="004B328D" w:rsidP="004B328D">
      <w:pPr>
        <w:spacing w:after="0" w:line="240" w:lineRule="auto"/>
        <w:rPr>
          <w:rFonts w:ascii="Calibri" w:eastAsia="Times New Roman" w:hAnsi="Calibri" w:cs="Calibri"/>
          <w:color w:val="000000" w:themeColor="text1"/>
          <w:kern w:val="0"/>
          <w:sz w:val="23"/>
          <w:szCs w:val="23"/>
          <w:lang w:val="de-DE" w:eastAsia="en-GB"/>
          <w14:ligatures w14:val="none"/>
        </w:rPr>
      </w:pPr>
      <w:r w:rsidRPr="00A30DF2">
        <w:rPr>
          <w:rFonts w:ascii="Calibri" w:eastAsia="Times New Roman" w:hAnsi="Calibri" w:cs="Calibri"/>
          <w:color w:val="000000" w:themeColor="text1"/>
          <w:kern w:val="0"/>
          <w:sz w:val="20"/>
          <w:szCs w:val="20"/>
          <w:lang w:val="de-DE" w:eastAsia="en-GB"/>
          <w14:ligatures w14:val="none"/>
        </w:rPr>
        <w:t>Tel: +44 (0)7365 224 804</w:t>
      </w:r>
    </w:p>
    <w:p w14:paraId="054760F2" w14:textId="77777777" w:rsidR="004B328D" w:rsidRPr="00A30DF2" w:rsidRDefault="000F57C0" w:rsidP="004B328D">
      <w:pPr>
        <w:spacing w:after="0" w:line="240" w:lineRule="auto"/>
        <w:rPr>
          <w:rFonts w:ascii="Calibri" w:eastAsia="Times New Roman" w:hAnsi="Calibri" w:cs="Calibri"/>
          <w:color w:val="000000" w:themeColor="text1"/>
          <w:kern w:val="0"/>
          <w:sz w:val="23"/>
          <w:szCs w:val="23"/>
          <w:lang w:val="de-DE" w:eastAsia="en-GB"/>
          <w14:ligatures w14:val="none"/>
        </w:rPr>
      </w:pPr>
      <w:hyperlink r:id="rId8" w:tgtFrame="_blank" w:history="1">
        <w:r w:rsidR="004B328D" w:rsidRPr="00A30DF2">
          <w:rPr>
            <w:rFonts w:ascii="Calibri" w:eastAsia="Times New Roman" w:hAnsi="Calibri" w:cs="Calibri"/>
            <w:color w:val="000000" w:themeColor="text1"/>
            <w:kern w:val="0"/>
            <w:sz w:val="20"/>
            <w:szCs w:val="20"/>
            <w:u w:val="single"/>
            <w:lang w:val="de-DE" w:eastAsia="en-GB"/>
            <w14:ligatures w14:val="none"/>
          </w:rPr>
          <w:t>alice.ellman-brown@therealizationgroup.com</w:t>
        </w:r>
      </w:hyperlink>
    </w:p>
    <w:p w14:paraId="1E5EE82D" w14:textId="77777777" w:rsidR="004B328D" w:rsidRPr="004B328D" w:rsidRDefault="000F57C0" w:rsidP="004B328D">
      <w:pPr>
        <w:spacing w:after="0" w:line="240" w:lineRule="auto"/>
        <w:rPr>
          <w:rFonts w:ascii="Calibri" w:eastAsia="Times New Roman" w:hAnsi="Calibri" w:cs="Calibri"/>
          <w:color w:val="000000" w:themeColor="text1"/>
          <w:kern w:val="0"/>
          <w:sz w:val="20"/>
          <w:szCs w:val="20"/>
          <w:lang w:eastAsia="en-GB"/>
          <w14:ligatures w14:val="none"/>
        </w:rPr>
      </w:pPr>
      <w:hyperlink r:id="rId9" w:tgtFrame="_blank" w:history="1">
        <w:r w:rsidR="004B328D" w:rsidRPr="004B328D">
          <w:rPr>
            <w:rFonts w:ascii="Calibri" w:eastAsia="Times New Roman" w:hAnsi="Calibri" w:cs="Calibri"/>
            <w:color w:val="000000" w:themeColor="text1"/>
            <w:kern w:val="0"/>
            <w:sz w:val="20"/>
            <w:szCs w:val="20"/>
            <w:lang w:eastAsia="en-GB"/>
            <w14:ligatures w14:val="none"/>
          </w:rPr>
          <w:t>pr@gmex-group.com</w:t>
        </w:r>
      </w:hyperlink>
    </w:p>
    <w:p w14:paraId="7552F3B6" w14:textId="0A5C7B31" w:rsidR="004B328D" w:rsidRDefault="004B328D" w:rsidP="0091240D"/>
    <w:p w14:paraId="6061A3D8" w14:textId="75232165" w:rsidR="004B328D" w:rsidRPr="004B328D" w:rsidRDefault="004B328D" w:rsidP="004B328D">
      <w:pPr>
        <w:spacing w:after="0" w:line="240" w:lineRule="auto"/>
        <w:rPr>
          <w:rFonts w:ascii="Calibri" w:eastAsia="Times New Roman" w:hAnsi="Calibri" w:cs="Calibri"/>
          <w:color w:val="000000" w:themeColor="text1"/>
          <w:kern w:val="0"/>
          <w:sz w:val="23"/>
          <w:szCs w:val="23"/>
          <w:lang w:eastAsia="en-GB"/>
          <w14:ligatures w14:val="none"/>
        </w:rPr>
      </w:pPr>
      <w:r>
        <w:rPr>
          <w:rFonts w:ascii="Calibri" w:eastAsia="Times New Roman" w:hAnsi="Calibri" w:cs="Calibri"/>
          <w:b/>
          <w:bCs/>
          <w:color w:val="000000" w:themeColor="text1"/>
          <w:kern w:val="0"/>
          <w:sz w:val="20"/>
          <w:szCs w:val="20"/>
          <w:lang w:eastAsia="en-GB"/>
          <w14:ligatures w14:val="none"/>
        </w:rPr>
        <w:t>Zumo</w:t>
      </w:r>
    </w:p>
    <w:p w14:paraId="4B473991" w14:textId="2D42FD92" w:rsidR="004B328D" w:rsidRPr="00AE09C4" w:rsidRDefault="000B36EC" w:rsidP="00AE09C4">
      <w:pPr>
        <w:spacing w:after="0" w:line="240" w:lineRule="auto"/>
        <w:rPr>
          <w:rFonts w:ascii="Calibri" w:eastAsia="Times New Roman" w:hAnsi="Calibri" w:cs="Calibri"/>
          <w:color w:val="000000" w:themeColor="text1"/>
          <w:kern w:val="0"/>
          <w:sz w:val="20"/>
          <w:szCs w:val="20"/>
          <w:lang w:eastAsia="en-GB"/>
          <w14:ligatures w14:val="none"/>
        </w:rPr>
      </w:pPr>
      <w:r w:rsidRPr="00AE09C4">
        <w:rPr>
          <w:rFonts w:ascii="Calibri" w:eastAsia="Times New Roman" w:hAnsi="Calibri" w:cs="Calibri"/>
          <w:color w:val="000000" w:themeColor="text1"/>
          <w:kern w:val="0"/>
          <w:sz w:val="20"/>
          <w:szCs w:val="20"/>
          <w:lang w:eastAsia="en-GB"/>
          <w14:ligatures w14:val="none"/>
        </w:rPr>
        <w:t>Amelie Arras</w:t>
      </w:r>
    </w:p>
    <w:p w14:paraId="5C48D1FC" w14:textId="0B17AFD8" w:rsidR="000B36EC" w:rsidRPr="00AE09C4" w:rsidRDefault="000B36EC" w:rsidP="00AE09C4">
      <w:pPr>
        <w:spacing w:after="0" w:line="240" w:lineRule="auto"/>
        <w:rPr>
          <w:rFonts w:ascii="Calibri" w:eastAsia="Times New Roman" w:hAnsi="Calibri" w:cs="Calibri"/>
          <w:color w:val="000000" w:themeColor="text1"/>
          <w:kern w:val="0"/>
          <w:sz w:val="20"/>
          <w:szCs w:val="20"/>
          <w:lang w:eastAsia="en-GB"/>
          <w14:ligatures w14:val="none"/>
        </w:rPr>
      </w:pPr>
      <w:proofErr w:type="spellStart"/>
      <w:r w:rsidRPr="00AE09C4">
        <w:rPr>
          <w:rFonts w:ascii="Calibri" w:eastAsia="Times New Roman" w:hAnsi="Calibri" w:cs="Calibri"/>
          <w:color w:val="000000" w:themeColor="text1"/>
          <w:kern w:val="0"/>
          <w:sz w:val="20"/>
          <w:szCs w:val="20"/>
          <w:lang w:eastAsia="en-GB"/>
          <w14:ligatures w14:val="none"/>
        </w:rPr>
        <w:t>Zumo</w:t>
      </w:r>
      <w:proofErr w:type="spellEnd"/>
    </w:p>
    <w:p w14:paraId="6EEE5FA2" w14:textId="3D67F8D8" w:rsidR="000B36EC" w:rsidRDefault="000B36EC" w:rsidP="000B36EC">
      <w:pPr>
        <w:spacing w:after="0" w:line="240" w:lineRule="auto"/>
        <w:rPr>
          <w:rFonts w:ascii="Calibri" w:eastAsia="Times New Roman" w:hAnsi="Calibri" w:cs="Calibri"/>
          <w:color w:val="000000" w:themeColor="text1"/>
          <w:kern w:val="0"/>
          <w:sz w:val="20"/>
          <w:szCs w:val="20"/>
          <w:lang w:eastAsia="en-GB"/>
          <w14:ligatures w14:val="none"/>
        </w:rPr>
      </w:pPr>
      <w:hyperlink r:id="rId10" w:history="1">
        <w:r w:rsidRPr="00AE09C4">
          <w:rPr>
            <w:rStyle w:val="Hyperlink"/>
            <w:rFonts w:ascii="Calibri" w:eastAsia="Times New Roman" w:hAnsi="Calibri" w:cs="Calibri"/>
            <w:kern w:val="0"/>
            <w:sz w:val="20"/>
            <w:szCs w:val="20"/>
            <w:lang w:eastAsia="en-GB"/>
            <w14:ligatures w14:val="none"/>
          </w:rPr>
          <w:t>amelie@zumo.tech</w:t>
        </w:r>
      </w:hyperlink>
    </w:p>
    <w:p w14:paraId="5159DD0E" w14:textId="77777777" w:rsidR="000B36EC" w:rsidRDefault="000B36EC" w:rsidP="000B36EC">
      <w:pPr>
        <w:spacing w:after="0" w:line="240" w:lineRule="auto"/>
        <w:rPr>
          <w:rFonts w:ascii="Calibri" w:eastAsia="Times New Roman" w:hAnsi="Calibri" w:cs="Calibri"/>
          <w:color w:val="000000" w:themeColor="text1"/>
          <w:kern w:val="0"/>
          <w:sz w:val="20"/>
          <w:szCs w:val="20"/>
          <w:lang w:eastAsia="en-GB"/>
          <w14:ligatures w14:val="none"/>
        </w:rPr>
      </w:pPr>
    </w:p>
    <w:p w14:paraId="05837485" w14:textId="77777777" w:rsidR="000B36EC" w:rsidRPr="00AE09C4" w:rsidRDefault="000B36EC" w:rsidP="00AE09C4">
      <w:pPr>
        <w:spacing w:after="0" w:line="240" w:lineRule="auto"/>
        <w:rPr>
          <w:rFonts w:ascii="Calibri" w:eastAsia="Times New Roman" w:hAnsi="Calibri" w:cs="Calibri"/>
          <w:color w:val="000000" w:themeColor="text1"/>
          <w:kern w:val="0"/>
          <w:sz w:val="20"/>
          <w:szCs w:val="20"/>
          <w:lang w:eastAsia="en-GB"/>
          <w14:ligatures w14:val="none"/>
        </w:rPr>
      </w:pPr>
    </w:p>
    <w:p w14:paraId="5B7C499B" w14:textId="5B391E8E" w:rsidR="004B328D" w:rsidRP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b/>
          <w:bCs/>
          <w:color w:val="000000" w:themeColor="text1"/>
          <w:kern w:val="0"/>
          <w:sz w:val="18"/>
          <w:szCs w:val="18"/>
          <w:lang w:eastAsia="en-GB"/>
          <w14:ligatures w14:val="none"/>
        </w:rPr>
        <w:t>About GMEX Group Limited</w:t>
      </w:r>
    </w:p>
    <w:p w14:paraId="4A20AAD5" w14:textId="77777777" w:rsidR="004B328D" w:rsidRP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color w:val="000000" w:themeColor="text1"/>
          <w:kern w:val="0"/>
          <w:sz w:val="18"/>
          <w:szCs w:val="18"/>
          <w:lang w:eastAsia="en-GB"/>
          <w14:ligatures w14:val="none"/>
        </w:rPr>
        <w:t>GMEX Group (GMEX) offers sustainable digital solutions for the new age of global markets. The firm is a leading global provider of multi-asset exchange trading and post-trade software/software as-a-Service (SaaS) market infrastructure solutions and ‘network of networks’ digital platform services. GMEX addresses end-to-end regulatory and contract environment needs for issuance, trading, clearing and settlement across exchanges and across multiple asset classes including traditional, digital and hybrid assets, as well as digital carbon credits and ESG real-world assets.</w:t>
      </w:r>
    </w:p>
    <w:p w14:paraId="624679F4" w14:textId="77777777" w:rsidR="004B328D" w:rsidRP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color w:val="000000" w:themeColor="text1"/>
          <w:kern w:val="0"/>
          <w:sz w:val="18"/>
          <w:szCs w:val="18"/>
          <w:lang w:eastAsia="en-GB"/>
          <w14:ligatures w14:val="none"/>
        </w:rPr>
        <w:t> </w:t>
      </w:r>
    </w:p>
    <w:p w14:paraId="44C177E8" w14:textId="77777777" w:rsidR="004B328D" w:rsidRP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color w:val="000000" w:themeColor="text1"/>
          <w:kern w:val="0"/>
          <w:sz w:val="18"/>
          <w:szCs w:val="18"/>
          <w:lang w:eastAsia="en-GB"/>
          <w14:ligatures w14:val="none"/>
        </w:rPr>
        <w:t>It is the ‘Winner of:</w:t>
      </w:r>
    </w:p>
    <w:p w14:paraId="4D21D932" w14:textId="77777777" w:rsidR="004B328D" w:rsidRPr="004B328D" w:rsidRDefault="004B328D" w:rsidP="004B328D">
      <w:pPr>
        <w:numPr>
          <w:ilvl w:val="0"/>
          <w:numId w:val="2"/>
        </w:numPr>
        <w:spacing w:before="100" w:beforeAutospacing="1" w:after="100" w:afterAutospacing="1"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i/>
          <w:iCs/>
          <w:color w:val="000000" w:themeColor="text1"/>
          <w:kern w:val="0"/>
          <w:sz w:val="18"/>
          <w:szCs w:val="18"/>
          <w:lang w:eastAsia="en-GB"/>
          <w14:ligatures w14:val="none"/>
        </w:rPr>
        <w:t>‘Best Development in Fintech of the Year’ – </w:t>
      </w:r>
      <w:hyperlink r:id="rId11" w:tgtFrame="_blank" w:history="1">
        <w:r w:rsidRPr="004B328D">
          <w:rPr>
            <w:rFonts w:ascii="Calibri" w:eastAsia="Times New Roman" w:hAnsi="Calibri" w:cs="Calibri"/>
            <w:i/>
            <w:iCs/>
            <w:color w:val="000000" w:themeColor="text1"/>
            <w:kern w:val="0"/>
            <w:sz w:val="18"/>
            <w:szCs w:val="18"/>
            <w:lang w:eastAsia="en-GB"/>
            <w14:ligatures w14:val="none"/>
          </w:rPr>
          <w:t>2022</w:t>
        </w:r>
      </w:hyperlink>
    </w:p>
    <w:p w14:paraId="26962BCE" w14:textId="77777777" w:rsidR="004B328D" w:rsidRPr="004B328D" w:rsidRDefault="004B328D" w:rsidP="004B328D">
      <w:pPr>
        <w:numPr>
          <w:ilvl w:val="0"/>
          <w:numId w:val="2"/>
        </w:numPr>
        <w:spacing w:before="100" w:beforeAutospacing="1" w:after="100" w:afterAutospacing="1"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i/>
          <w:iCs/>
          <w:color w:val="000000" w:themeColor="text1"/>
          <w:kern w:val="0"/>
          <w:sz w:val="18"/>
          <w:szCs w:val="18"/>
          <w:lang w:eastAsia="en-GB"/>
          <w14:ligatures w14:val="none"/>
        </w:rPr>
        <w:t>‘Best Global Hybrid Finance FinTech Company’ – </w:t>
      </w:r>
      <w:hyperlink r:id="rId12" w:tgtFrame="_blank" w:history="1">
        <w:r w:rsidRPr="004B328D">
          <w:rPr>
            <w:rFonts w:ascii="Calibri" w:eastAsia="Times New Roman" w:hAnsi="Calibri" w:cs="Calibri"/>
            <w:i/>
            <w:iCs/>
            <w:color w:val="000000" w:themeColor="text1"/>
            <w:kern w:val="0"/>
            <w:sz w:val="18"/>
            <w:szCs w:val="18"/>
            <w:lang w:eastAsia="en-GB"/>
            <w14:ligatures w14:val="none"/>
          </w:rPr>
          <w:t>2022</w:t>
        </w:r>
      </w:hyperlink>
    </w:p>
    <w:p w14:paraId="6A1B531A" w14:textId="77777777" w:rsidR="004B328D" w:rsidRPr="004B328D" w:rsidRDefault="004B328D" w:rsidP="004B328D">
      <w:pPr>
        <w:numPr>
          <w:ilvl w:val="0"/>
          <w:numId w:val="2"/>
        </w:numPr>
        <w:spacing w:before="100" w:beforeAutospacing="1" w:after="100" w:afterAutospacing="1"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i/>
          <w:iCs/>
          <w:color w:val="000000" w:themeColor="text1"/>
          <w:kern w:val="0"/>
          <w:sz w:val="18"/>
          <w:szCs w:val="18"/>
          <w:lang w:eastAsia="en-GB"/>
          <w14:ligatures w14:val="none"/>
        </w:rPr>
        <w:t>‘Best Solution for Trading Digital Assets’ – </w:t>
      </w:r>
      <w:hyperlink r:id="rId13" w:tgtFrame="_blank" w:history="1">
        <w:r w:rsidRPr="004B328D">
          <w:rPr>
            <w:rFonts w:ascii="Calibri" w:eastAsia="Times New Roman" w:hAnsi="Calibri" w:cs="Calibri"/>
            <w:i/>
            <w:iCs/>
            <w:color w:val="000000" w:themeColor="text1"/>
            <w:kern w:val="0"/>
            <w:sz w:val="18"/>
            <w:szCs w:val="18"/>
            <w:lang w:eastAsia="en-GB"/>
            <w14:ligatures w14:val="none"/>
          </w:rPr>
          <w:t>2023</w:t>
        </w:r>
      </w:hyperlink>
    </w:p>
    <w:p w14:paraId="35500169" w14:textId="77777777" w:rsidR="004B328D" w:rsidRPr="004B328D" w:rsidRDefault="004B328D" w:rsidP="004B328D">
      <w:pPr>
        <w:numPr>
          <w:ilvl w:val="0"/>
          <w:numId w:val="2"/>
        </w:numPr>
        <w:spacing w:before="100" w:beforeAutospacing="1" w:after="100" w:afterAutospacing="1"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i/>
          <w:iCs/>
          <w:color w:val="000000" w:themeColor="text1"/>
          <w:kern w:val="0"/>
          <w:sz w:val="18"/>
          <w:szCs w:val="18"/>
          <w:lang w:eastAsia="en-GB"/>
          <w14:ligatures w14:val="none"/>
        </w:rPr>
        <w:t>‘Most Influential Financial Technology Firms of 2023’ – </w:t>
      </w:r>
      <w:hyperlink r:id="rId14" w:tgtFrame="_blank" w:history="1">
        <w:r w:rsidRPr="004B328D">
          <w:rPr>
            <w:rFonts w:ascii="Calibri" w:eastAsia="Times New Roman" w:hAnsi="Calibri" w:cs="Calibri"/>
            <w:i/>
            <w:iCs/>
            <w:color w:val="000000" w:themeColor="text1"/>
            <w:kern w:val="0"/>
            <w:sz w:val="18"/>
            <w:szCs w:val="18"/>
            <w:u w:val="single"/>
            <w:lang w:eastAsia="en-GB"/>
            <w14:ligatures w14:val="none"/>
          </w:rPr>
          <w:t>2023</w:t>
        </w:r>
      </w:hyperlink>
      <w:r w:rsidRPr="004B328D">
        <w:rPr>
          <w:rFonts w:ascii="Calibri" w:eastAsia="Times New Roman" w:hAnsi="Calibri" w:cs="Calibri"/>
          <w:b/>
          <w:bCs/>
          <w:color w:val="000000" w:themeColor="text1"/>
          <w:kern w:val="0"/>
          <w:sz w:val="18"/>
          <w:szCs w:val="18"/>
          <w:lang w:eastAsia="en-GB"/>
          <w14:ligatures w14:val="none"/>
        </w:rPr>
        <w:t> </w:t>
      </w:r>
    </w:p>
    <w:p w14:paraId="5952E160" w14:textId="77777777" w:rsidR="004B328D" w:rsidRP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color w:val="000000" w:themeColor="text1"/>
          <w:kern w:val="0"/>
          <w:sz w:val="18"/>
          <w:szCs w:val="18"/>
          <w:lang w:eastAsia="en-GB"/>
          <w14:ligatures w14:val="none"/>
        </w:rPr>
        <w:t>For further information on GMEX, please visit </w:t>
      </w:r>
      <w:hyperlink r:id="rId15" w:tgtFrame="_blank" w:history="1">
        <w:r w:rsidRPr="004B328D">
          <w:rPr>
            <w:rFonts w:ascii="Calibri" w:eastAsia="Times New Roman" w:hAnsi="Calibri" w:cs="Calibri"/>
            <w:color w:val="000000" w:themeColor="text1"/>
            <w:kern w:val="0"/>
            <w:sz w:val="18"/>
            <w:szCs w:val="18"/>
            <w:u w:val="single"/>
            <w:lang w:eastAsia="en-GB"/>
            <w14:ligatures w14:val="none"/>
          </w:rPr>
          <w:t>https://www.gmex-group.com/</w:t>
        </w:r>
      </w:hyperlink>
      <w:r w:rsidRPr="004B328D">
        <w:rPr>
          <w:rFonts w:ascii="Calibri" w:eastAsia="Times New Roman" w:hAnsi="Calibri" w:cs="Calibri"/>
          <w:color w:val="000000" w:themeColor="text1"/>
          <w:kern w:val="0"/>
          <w:sz w:val="18"/>
          <w:szCs w:val="18"/>
          <w:lang w:eastAsia="en-GB"/>
          <w14:ligatures w14:val="none"/>
        </w:rPr>
        <w:t>.</w:t>
      </w:r>
    </w:p>
    <w:p w14:paraId="5B9CFD9C" w14:textId="77777777" w:rsidR="004B328D" w:rsidRPr="004B328D" w:rsidRDefault="004B328D" w:rsidP="004B328D">
      <w:pPr>
        <w:spacing w:after="0" w:line="270" w:lineRule="atLeast"/>
        <w:rPr>
          <w:rFonts w:ascii="Arial" w:eastAsia="Times New Roman" w:hAnsi="Arial" w:cs="Arial"/>
          <w:color w:val="23496D"/>
          <w:kern w:val="0"/>
          <w:sz w:val="18"/>
          <w:szCs w:val="18"/>
          <w:lang w:eastAsia="en-GB"/>
          <w14:ligatures w14:val="none"/>
        </w:rPr>
      </w:pPr>
      <w:r w:rsidRPr="004B328D">
        <w:rPr>
          <w:rFonts w:ascii="Arial" w:eastAsia="Times New Roman" w:hAnsi="Arial" w:cs="Arial"/>
          <w:color w:val="23496D"/>
          <w:kern w:val="0"/>
          <w:sz w:val="18"/>
          <w:szCs w:val="18"/>
          <w:lang w:eastAsia="en-GB"/>
          <w14:ligatures w14:val="none"/>
        </w:rPr>
        <w:t> </w:t>
      </w:r>
    </w:p>
    <w:p w14:paraId="30BA2C6E" w14:textId="77777777" w:rsidR="004B328D" w:rsidRP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b/>
          <w:bCs/>
          <w:color w:val="000000" w:themeColor="text1"/>
          <w:kern w:val="0"/>
          <w:sz w:val="18"/>
          <w:szCs w:val="18"/>
          <w:lang w:eastAsia="en-GB"/>
          <w14:ligatures w14:val="none"/>
        </w:rPr>
        <w:t>About ZERO13</w:t>
      </w:r>
    </w:p>
    <w:p w14:paraId="71473ADF" w14:textId="77777777" w:rsidR="004B328D" w:rsidRP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color w:val="000000" w:themeColor="text1"/>
          <w:kern w:val="0"/>
          <w:sz w:val="18"/>
          <w:szCs w:val="18"/>
          <w:lang w:eastAsia="en-GB"/>
          <w14:ligatures w14:val="none"/>
        </w:rPr>
        <w:t xml:space="preserve">ZERO13, a venture by GMEX, is an automated AI and blockchain-driven international carbon exchange, </w:t>
      </w:r>
      <w:proofErr w:type="gramStart"/>
      <w:r w:rsidRPr="004B328D">
        <w:rPr>
          <w:rFonts w:ascii="Calibri" w:eastAsia="Times New Roman" w:hAnsi="Calibri" w:cs="Calibri"/>
          <w:color w:val="000000" w:themeColor="text1"/>
          <w:kern w:val="0"/>
          <w:sz w:val="18"/>
          <w:szCs w:val="18"/>
          <w:lang w:eastAsia="en-GB"/>
          <w14:ligatures w14:val="none"/>
        </w:rPr>
        <w:t>registry</w:t>
      </w:r>
      <w:proofErr w:type="gramEnd"/>
      <w:r w:rsidRPr="004B328D">
        <w:rPr>
          <w:rFonts w:ascii="Calibri" w:eastAsia="Times New Roman" w:hAnsi="Calibri" w:cs="Calibri"/>
          <w:color w:val="000000" w:themeColor="text1"/>
          <w:kern w:val="0"/>
          <w:sz w:val="18"/>
          <w:szCs w:val="18"/>
          <w:lang w:eastAsia="en-GB"/>
          <w14:ligatures w14:val="none"/>
        </w:rPr>
        <w:t xml:space="preserve"> and aggregation hub ecosystem. The ZERO13 Hub provides a Platform-as-a-service, which offers a distributed point of entry for digital issuance, trading and settlement of carbon credits and real-world assets such as ESG securities. ZERO13 Hub connects multiple international carbon exchanges, registries, custodians and ESG project owners globally for supply verification, transparent pricing and real-time settlement using APIs and across blockchains enabled by ZERO13 Chain (‘Pyctor’).</w:t>
      </w:r>
    </w:p>
    <w:p w14:paraId="54AA5EB8" w14:textId="77777777" w:rsidR="004B328D" w:rsidRP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color w:val="000000" w:themeColor="text1"/>
          <w:kern w:val="0"/>
          <w:sz w:val="18"/>
          <w:szCs w:val="18"/>
          <w:lang w:eastAsia="en-GB"/>
          <w14:ligatures w14:val="none"/>
        </w:rPr>
        <w:t> </w:t>
      </w:r>
    </w:p>
    <w:p w14:paraId="27008D4A" w14:textId="717D01A3" w:rsid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color w:val="000000" w:themeColor="text1"/>
          <w:kern w:val="0"/>
          <w:sz w:val="18"/>
          <w:szCs w:val="18"/>
          <w:lang w:eastAsia="en-GB"/>
          <w14:ligatures w14:val="none"/>
        </w:rPr>
        <w:t>For further information on ZERO13, please visit </w:t>
      </w:r>
      <w:hyperlink r:id="rId16" w:tgtFrame="_blank" w:history="1">
        <w:r w:rsidRPr="004B328D">
          <w:rPr>
            <w:rFonts w:ascii="Calibri" w:eastAsia="Times New Roman" w:hAnsi="Calibri" w:cs="Calibri"/>
            <w:color w:val="000000" w:themeColor="text1"/>
            <w:kern w:val="0"/>
            <w:sz w:val="18"/>
            <w:szCs w:val="18"/>
            <w:u w:val="single"/>
            <w:lang w:eastAsia="en-GB"/>
            <w14:ligatures w14:val="none"/>
          </w:rPr>
          <w:t>https://www.zero13.net/</w:t>
        </w:r>
      </w:hyperlink>
      <w:r w:rsidRPr="004B328D">
        <w:rPr>
          <w:rFonts w:ascii="Calibri" w:eastAsia="Times New Roman" w:hAnsi="Calibri" w:cs="Calibri"/>
          <w:color w:val="000000" w:themeColor="text1"/>
          <w:kern w:val="0"/>
          <w:sz w:val="18"/>
          <w:szCs w:val="18"/>
          <w:lang w:eastAsia="en-GB"/>
          <w14:ligatures w14:val="none"/>
        </w:rPr>
        <w:t>.</w:t>
      </w:r>
    </w:p>
    <w:p w14:paraId="63B4B882" w14:textId="27173B74" w:rsid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p>
    <w:p w14:paraId="41509E04" w14:textId="04F2269D" w:rsidR="004B328D" w:rsidRDefault="004B328D" w:rsidP="004B328D">
      <w:pPr>
        <w:spacing w:after="0" w:line="270" w:lineRule="atLeast"/>
        <w:rPr>
          <w:rFonts w:ascii="Calibri" w:eastAsia="Times New Roman" w:hAnsi="Calibri" w:cs="Calibri"/>
          <w:b/>
          <w:bCs/>
          <w:color w:val="000000" w:themeColor="text1"/>
          <w:kern w:val="0"/>
          <w:sz w:val="18"/>
          <w:szCs w:val="18"/>
          <w:lang w:eastAsia="en-GB"/>
          <w14:ligatures w14:val="none"/>
        </w:rPr>
      </w:pPr>
      <w:r>
        <w:rPr>
          <w:rFonts w:ascii="Calibri" w:eastAsia="Times New Roman" w:hAnsi="Calibri" w:cs="Calibri"/>
          <w:b/>
          <w:bCs/>
          <w:color w:val="000000" w:themeColor="text1"/>
          <w:kern w:val="0"/>
          <w:sz w:val="18"/>
          <w:szCs w:val="18"/>
          <w:lang w:eastAsia="en-GB"/>
          <w14:ligatures w14:val="none"/>
        </w:rPr>
        <w:t>About Zumo</w:t>
      </w:r>
    </w:p>
    <w:p w14:paraId="58C01B18" w14:textId="5CDC3B30" w:rsidR="004B328D" w:rsidRDefault="004B328D" w:rsidP="004B328D">
      <w:pPr>
        <w:spacing w:after="0" w:line="270" w:lineRule="atLeast"/>
        <w:rPr>
          <w:rFonts w:ascii="Calibri" w:eastAsia="Times New Roman" w:hAnsi="Calibri" w:cs="Calibri"/>
          <w:b/>
          <w:bCs/>
          <w:color w:val="000000" w:themeColor="text1"/>
          <w:kern w:val="0"/>
          <w:sz w:val="18"/>
          <w:szCs w:val="18"/>
          <w:lang w:eastAsia="en-GB"/>
          <w14:ligatures w14:val="none"/>
        </w:rPr>
      </w:pPr>
    </w:p>
    <w:p w14:paraId="664AF225" w14:textId="383297A5" w:rsid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color w:val="000000" w:themeColor="text1"/>
          <w:kern w:val="0"/>
          <w:sz w:val="18"/>
          <w:szCs w:val="18"/>
          <w:lang w:eastAsia="en-GB"/>
          <w14:ligatures w14:val="none"/>
        </w:rPr>
        <w:t xml:space="preserve">Zumo believes everyone should have access to sustainable finance, and that blockchain has the power to deliver this globally. Its mission is to provide a better planet for digital assets, delivering sustainable, </w:t>
      </w:r>
      <w:proofErr w:type="gramStart"/>
      <w:r w:rsidRPr="004B328D">
        <w:rPr>
          <w:rFonts w:ascii="Calibri" w:eastAsia="Times New Roman" w:hAnsi="Calibri" w:cs="Calibri"/>
          <w:color w:val="000000" w:themeColor="text1"/>
          <w:kern w:val="0"/>
          <w:sz w:val="18"/>
          <w:szCs w:val="18"/>
          <w:lang w:eastAsia="en-GB"/>
          <w14:ligatures w14:val="none"/>
        </w:rPr>
        <w:t>accessible</w:t>
      </w:r>
      <w:proofErr w:type="gramEnd"/>
      <w:r w:rsidRPr="004B328D">
        <w:rPr>
          <w:rFonts w:ascii="Calibri" w:eastAsia="Times New Roman" w:hAnsi="Calibri" w:cs="Calibri"/>
          <w:color w:val="000000" w:themeColor="text1"/>
          <w:kern w:val="0"/>
          <w:sz w:val="18"/>
          <w:szCs w:val="18"/>
          <w:lang w:eastAsia="en-GB"/>
          <w14:ligatures w14:val="none"/>
        </w:rPr>
        <w:t xml:space="preserve"> and secure ways to unlock the benefits of web3.</w:t>
      </w:r>
    </w:p>
    <w:p w14:paraId="07F0686A" w14:textId="77777777" w:rsidR="004B328D" w:rsidRP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p>
    <w:p w14:paraId="6438695B" w14:textId="5C5A4C63" w:rsid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color w:val="000000" w:themeColor="text1"/>
          <w:kern w:val="0"/>
          <w:sz w:val="18"/>
          <w:szCs w:val="18"/>
          <w:lang w:eastAsia="en-GB"/>
          <w14:ligatures w14:val="none"/>
        </w:rPr>
        <w:t xml:space="preserve">As an enterprise-focused digital-asset-as-a-service platform, Zumo’s turnkey, API-based infrastructure offers a fast, </w:t>
      </w:r>
      <w:proofErr w:type="gramStart"/>
      <w:r w:rsidRPr="004B328D">
        <w:rPr>
          <w:rFonts w:ascii="Calibri" w:eastAsia="Times New Roman" w:hAnsi="Calibri" w:cs="Calibri"/>
          <w:color w:val="000000" w:themeColor="text1"/>
          <w:kern w:val="0"/>
          <w:sz w:val="18"/>
          <w:szCs w:val="18"/>
          <w:lang w:eastAsia="en-GB"/>
          <w14:ligatures w14:val="none"/>
        </w:rPr>
        <w:t>flexible</w:t>
      </w:r>
      <w:proofErr w:type="gramEnd"/>
      <w:r w:rsidRPr="004B328D">
        <w:rPr>
          <w:rFonts w:ascii="Calibri" w:eastAsia="Times New Roman" w:hAnsi="Calibri" w:cs="Calibri"/>
          <w:color w:val="000000" w:themeColor="text1"/>
          <w:kern w:val="0"/>
          <w:sz w:val="18"/>
          <w:szCs w:val="18"/>
          <w:lang w:eastAsia="en-GB"/>
          <w14:ligatures w14:val="none"/>
        </w:rPr>
        <w:t xml:space="preserve"> and compliance-sensitive route to market, empowering fintechs, banks, asset managers and brands to offer their clients </w:t>
      </w:r>
      <w:r w:rsidRPr="004B328D">
        <w:rPr>
          <w:rFonts w:ascii="Calibri" w:eastAsia="Times New Roman" w:hAnsi="Calibri" w:cs="Calibri"/>
          <w:color w:val="000000" w:themeColor="text1"/>
          <w:kern w:val="0"/>
          <w:sz w:val="18"/>
          <w:szCs w:val="18"/>
          <w:lang w:eastAsia="en-GB"/>
          <w14:ligatures w14:val="none"/>
        </w:rPr>
        <w:lastRenderedPageBreak/>
        <w:t>the tools of the future simply, securely and sustainably while also opening up new revenue streams, attracting new customers and supporting customer retention.</w:t>
      </w:r>
    </w:p>
    <w:p w14:paraId="0F316522" w14:textId="77777777" w:rsidR="004B328D" w:rsidRP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p>
    <w:p w14:paraId="632EA1D2" w14:textId="0D317EB3" w:rsid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r w:rsidRPr="004B328D">
        <w:rPr>
          <w:rFonts w:ascii="Calibri" w:eastAsia="Times New Roman" w:hAnsi="Calibri" w:cs="Calibri"/>
          <w:color w:val="000000" w:themeColor="text1"/>
          <w:kern w:val="0"/>
          <w:sz w:val="18"/>
          <w:szCs w:val="18"/>
          <w:lang w:eastAsia="en-GB"/>
          <w14:ligatures w14:val="none"/>
        </w:rPr>
        <w:t xml:space="preserve">A values-driven business, Zumo has underlined its commitment to a fairer society and a sustainable planet with an ambitious 2030 net zero strategy encompassing its own business; the blockchains it works with; and the wider digital asset ecosystem. Carbon-neutral since inception, the business is committed to ongoing collaboration in the decarbonisation of the digital assets industry. Zumo was an early signatory of the Crypto Climate Accord, the first digital asset business to receive UK government funding from the UK’s national innovation agency, Innovate UK, to further its applied work on the decarbonisation of digital assets, and is now a key contributor to industry guidance on the energy consumption of blockchain, working in tandem </w:t>
      </w:r>
      <w:proofErr w:type="gramStart"/>
      <w:r w:rsidRPr="004B328D">
        <w:rPr>
          <w:rFonts w:ascii="Calibri" w:eastAsia="Times New Roman" w:hAnsi="Calibri" w:cs="Calibri"/>
          <w:color w:val="000000" w:themeColor="text1"/>
          <w:kern w:val="0"/>
          <w:sz w:val="18"/>
          <w:szCs w:val="18"/>
          <w:lang w:eastAsia="en-GB"/>
          <w14:ligatures w14:val="none"/>
        </w:rPr>
        <w:t>with  the</w:t>
      </w:r>
      <w:proofErr w:type="gramEnd"/>
      <w:r w:rsidRPr="004B328D">
        <w:rPr>
          <w:rFonts w:ascii="Calibri" w:eastAsia="Times New Roman" w:hAnsi="Calibri" w:cs="Calibri"/>
          <w:color w:val="000000" w:themeColor="text1"/>
          <w:kern w:val="0"/>
          <w:sz w:val="18"/>
          <w:szCs w:val="18"/>
          <w:lang w:eastAsia="en-GB"/>
          <w14:ligatures w14:val="none"/>
        </w:rPr>
        <w:t xml:space="preserve"> World Economic Forum and the </w:t>
      </w:r>
      <w:r w:rsidR="007E5D24">
        <w:rPr>
          <w:rFonts w:ascii="Calibri" w:eastAsia="Times New Roman" w:hAnsi="Calibri" w:cs="Calibri"/>
          <w:color w:val="000000" w:themeColor="text1"/>
          <w:kern w:val="0"/>
          <w:sz w:val="18"/>
          <w:szCs w:val="18"/>
          <w:lang w:eastAsia="en-GB"/>
          <w14:ligatures w14:val="none"/>
        </w:rPr>
        <w:t>GBBC Digital Finance</w:t>
      </w:r>
      <w:r w:rsidRPr="004B328D">
        <w:rPr>
          <w:rFonts w:ascii="Calibri" w:eastAsia="Times New Roman" w:hAnsi="Calibri" w:cs="Calibri"/>
          <w:color w:val="000000" w:themeColor="text1"/>
          <w:kern w:val="0"/>
          <w:sz w:val="18"/>
          <w:szCs w:val="18"/>
          <w:lang w:eastAsia="en-GB"/>
          <w14:ligatures w14:val="none"/>
        </w:rPr>
        <w:t>.</w:t>
      </w:r>
    </w:p>
    <w:p w14:paraId="4E324E78" w14:textId="77777777" w:rsidR="004B328D" w:rsidRPr="004B328D" w:rsidRDefault="004B328D" w:rsidP="004B328D">
      <w:pPr>
        <w:spacing w:after="0" w:line="270" w:lineRule="atLeast"/>
        <w:rPr>
          <w:rFonts w:ascii="Calibri" w:eastAsia="Times New Roman" w:hAnsi="Calibri" w:cs="Calibri"/>
          <w:color w:val="000000" w:themeColor="text1"/>
          <w:kern w:val="0"/>
          <w:sz w:val="18"/>
          <w:szCs w:val="18"/>
          <w:lang w:eastAsia="en-GB"/>
          <w14:ligatures w14:val="none"/>
        </w:rPr>
      </w:pPr>
    </w:p>
    <w:p w14:paraId="7B33739B" w14:textId="495CF5F3" w:rsidR="004B328D" w:rsidRPr="004B328D" w:rsidRDefault="004B328D" w:rsidP="004B328D">
      <w:pPr>
        <w:spacing w:after="0" w:line="270" w:lineRule="atLeast"/>
        <w:rPr>
          <w:rFonts w:ascii="Calibri" w:eastAsia="Times New Roman" w:hAnsi="Calibri" w:cs="Calibri"/>
          <w:b/>
          <w:bCs/>
          <w:color w:val="000000" w:themeColor="text1"/>
          <w:kern w:val="0"/>
          <w:sz w:val="18"/>
          <w:szCs w:val="18"/>
          <w:lang w:eastAsia="en-GB"/>
          <w14:ligatures w14:val="none"/>
        </w:rPr>
      </w:pPr>
      <w:r w:rsidRPr="004B328D">
        <w:rPr>
          <w:rFonts w:ascii="Calibri" w:eastAsia="Times New Roman" w:hAnsi="Calibri" w:cs="Calibri"/>
          <w:color w:val="000000" w:themeColor="text1"/>
          <w:kern w:val="0"/>
          <w:sz w:val="18"/>
          <w:szCs w:val="18"/>
          <w:lang w:eastAsia="en-GB"/>
          <w14:ligatures w14:val="none"/>
        </w:rPr>
        <w:t>More information at: </w:t>
      </w:r>
      <w:hyperlink r:id="rId17" w:history="1">
        <w:r w:rsidRPr="004B328D">
          <w:rPr>
            <w:rStyle w:val="Hyperlink"/>
            <w:rFonts w:ascii="Calibri" w:eastAsia="Times New Roman" w:hAnsi="Calibri" w:cs="Calibri"/>
            <w:kern w:val="0"/>
            <w:sz w:val="18"/>
            <w:szCs w:val="18"/>
            <w:lang w:eastAsia="en-GB"/>
            <w14:ligatures w14:val="none"/>
          </w:rPr>
          <w:t>zumo.tech</w:t>
        </w:r>
      </w:hyperlink>
    </w:p>
    <w:sectPr w:rsidR="004B328D" w:rsidRPr="004B328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7060" w14:textId="77777777" w:rsidR="000F57C0" w:rsidRDefault="000F57C0" w:rsidP="00322D63">
      <w:pPr>
        <w:spacing w:after="0" w:line="240" w:lineRule="auto"/>
      </w:pPr>
      <w:r>
        <w:separator/>
      </w:r>
    </w:p>
  </w:endnote>
  <w:endnote w:type="continuationSeparator" w:id="0">
    <w:p w14:paraId="7C360BBD" w14:textId="77777777" w:rsidR="000F57C0" w:rsidRDefault="000F57C0" w:rsidP="0032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7EBA" w14:textId="77777777" w:rsidR="000F57C0" w:rsidRDefault="000F57C0" w:rsidP="00322D63">
      <w:pPr>
        <w:spacing w:after="0" w:line="240" w:lineRule="auto"/>
      </w:pPr>
      <w:r>
        <w:separator/>
      </w:r>
    </w:p>
  </w:footnote>
  <w:footnote w:type="continuationSeparator" w:id="0">
    <w:p w14:paraId="463879D0" w14:textId="77777777" w:rsidR="000F57C0" w:rsidRDefault="000F57C0" w:rsidP="0032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B925" w14:textId="5C9CF75B" w:rsidR="00322D63" w:rsidRDefault="00322D63">
    <w:pPr>
      <w:pStyle w:val="Header"/>
    </w:pPr>
    <w:r>
      <w:rPr>
        <w:noProof/>
      </w:rPr>
      <w:drawing>
        <wp:anchor distT="0" distB="0" distL="114300" distR="114300" simplePos="0" relativeHeight="251659264" behindDoc="0" locked="0" layoutInCell="1" allowOverlap="1" wp14:anchorId="0CCA4996" wp14:editId="750198F6">
          <wp:simplePos x="0" y="0"/>
          <wp:positionH relativeFrom="column">
            <wp:posOffset>-343535</wp:posOffset>
          </wp:positionH>
          <wp:positionV relativeFrom="paragraph">
            <wp:posOffset>-186055</wp:posOffset>
          </wp:positionV>
          <wp:extent cx="2208530" cy="480060"/>
          <wp:effectExtent l="0" t="0" r="127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08530" cy="4800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AC38BFE" wp14:editId="1892AA6B">
          <wp:simplePos x="0" y="0"/>
          <wp:positionH relativeFrom="column">
            <wp:posOffset>4183273</wp:posOffset>
          </wp:positionH>
          <wp:positionV relativeFrom="paragraph">
            <wp:posOffset>-130810</wp:posOffset>
          </wp:positionV>
          <wp:extent cx="1908810" cy="426085"/>
          <wp:effectExtent l="0" t="0" r="0" b="5715"/>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908810" cy="426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54DD"/>
    <w:multiLevelType w:val="multilevel"/>
    <w:tmpl w:val="DEF2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E6B21"/>
    <w:multiLevelType w:val="hybridMultilevel"/>
    <w:tmpl w:val="6438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0D"/>
    <w:rsid w:val="00006C7C"/>
    <w:rsid w:val="00011A88"/>
    <w:rsid w:val="000B36EC"/>
    <w:rsid w:val="000F57C0"/>
    <w:rsid w:val="0010052B"/>
    <w:rsid w:val="00135228"/>
    <w:rsid w:val="00135F16"/>
    <w:rsid w:val="00137F63"/>
    <w:rsid w:val="001918C2"/>
    <w:rsid w:val="00210411"/>
    <w:rsid w:val="002343E3"/>
    <w:rsid w:val="002570C6"/>
    <w:rsid w:val="002A60CC"/>
    <w:rsid w:val="002C20C3"/>
    <w:rsid w:val="002D7F39"/>
    <w:rsid w:val="00307927"/>
    <w:rsid w:val="00322D63"/>
    <w:rsid w:val="00377C39"/>
    <w:rsid w:val="00391746"/>
    <w:rsid w:val="003D48E6"/>
    <w:rsid w:val="00435D47"/>
    <w:rsid w:val="004514C0"/>
    <w:rsid w:val="00495251"/>
    <w:rsid w:val="004B328D"/>
    <w:rsid w:val="004C5880"/>
    <w:rsid w:val="00504E0D"/>
    <w:rsid w:val="005977DE"/>
    <w:rsid w:val="005B3B71"/>
    <w:rsid w:val="00687C07"/>
    <w:rsid w:val="00696449"/>
    <w:rsid w:val="007344EE"/>
    <w:rsid w:val="00744786"/>
    <w:rsid w:val="00762A5F"/>
    <w:rsid w:val="00774B6D"/>
    <w:rsid w:val="007C551D"/>
    <w:rsid w:val="007E5D24"/>
    <w:rsid w:val="00817E09"/>
    <w:rsid w:val="00895916"/>
    <w:rsid w:val="008E2E5D"/>
    <w:rsid w:val="008F1C18"/>
    <w:rsid w:val="0091240D"/>
    <w:rsid w:val="009713BB"/>
    <w:rsid w:val="009D6147"/>
    <w:rsid w:val="009F7502"/>
    <w:rsid w:val="00A30DF2"/>
    <w:rsid w:val="00A41EF7"/>
    <w:rsid w:val="00A664F6"/>
    <w:rsid w:val="00A85BA7"/>
    <w:rsid w:val="00AE09C4"/>
    <w:rsid w:val="00B71FE3"/>
    <w:rsid w:val="00B72772"/>
    <w:rsid w:val="00B970EF"/>
    <w:rsid w:val="00C12643"/>
    <w:rsid w:val="00C925A3"/>
    <w:rsid w:val="00CA70F9"/>
    <w:rsid w:val="00D13BA7"/>
    <w:rsid w:val="00D30A75"/>
    <w:rsid w:val="00D63618"/>
    <w:rsid w:val="00DB4EB8"/>
    <w:rsid w:val="00EB647F"/>
    <w:rsid w:val="00F2329C"/>
    <w:rsid w:val="00F85CC6"/>
    <w:rsid w:val="00FD727B"/>
    <w:rsid w:val="00FE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4D9C"/>
  <w15:chartTrackingRefBased/>
  <w15:docId w15:val="{8CE66949-32BE-4255-A1ED-16DD4401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A88"/>
    <w:pPr>
      <w:ind w:left="720"/>
      <w:contextualSpacing/>
    </w:pPr>
  </w:style>
  <w:style w:type="character" w:styleId="CommentReference">
    <w:name w:val="annotation reference"/>
    <w:basedOn w:val="DefaultParagraphFont"/>
    <w:uiPriority w:val="99"/>
    <w:semiHidden/>
    <w:unhideWhenUsed/>
    <w:rsid w:val="004C5880"/>
    <w:rPr>
      <w:sz w:val="16"/>
      <w:szCs w:val="16"/>
    </w:rPr>
  </w:style>
  <w:style w:type="paragraph" w:styleId="CommentText">
    <w:name w:val="annotation text"/>
    <w:basedOn w:val="Normal"/>
    <w:link w:val="CommentTextChar"/>
    <w:uiPriority w:val="99"/>
    <w:unhideWhenUsed/>
    <w:rsid w:val="004C5880"/>
    <w:pPr>
      <w:spacing w:line="240" w:lineRule="auto"/>
    </w:pPr>
    <w:rPr>
      <w:sz w:val="20"/>
      <w:szCs w:val="20"/>
    </w:rPr>
  </w:style>
  <w:style w:type="character" w:customStyle="1" w:styleId="CommentTextChar">
    <w:name w:val="Comment Text Char"/>
    <w:basedOn w:val="DefaultParagraphFont"/>
    <w:link w:val="CommentText"/>
    <w:uiPriority w:val="99"/>
    <w:rsid w:val="004C5880"/>
    <w:rPr>
      <w:sz w:val="20"/>
      <w:szCs w:val="20"/>
    </w:rPr>
  </w:style>
  <w:style w:type="paragraph" w:styleId="CommentSubject">
    <w:name w:val="annotation subject"/>
    <w:basedOn w:val="CommentText"/>
    <w:next w:val="CommentText"/>
    <w:link w:val="CommentSubjectChar"/>
    <w:uiPriority w:val="99"/>
    <w:semiHidden/>
    <w:unhideWhenUsed/>
    <w:rsid w:val="004C5880"/>
    <w:rPr>
      <w:b/>
      <w:bCs/>
    </w:rPr>
  </w:style>
  <w:style w:type="character" w:customStyle="1" w:styleId="CommentSubjectChar">
    <w:name w:val="Comment Subject Char"/>
    <w:basedOn w:val="CommentTextChar"/>
    <w:link w:val="CommentSubject"/>
    <w:uiPriority w:val="99"/>
    <w:semiHidden/>
    <w:rsid w:val="004C5880"/>
    <w:rPr>
      <w:b/>
      <w:bCs/>
      <w:sz w:val="20"/>
      <w:szCs w:val="20"/>
    </w:rPr>
  </w:style>
  <w:style w:type="paragraph" w:styleId="NormalWeb">
    <w:name w:val="Normal (Web)"/>
    <w:basedOn w:val="Normal"/>
    <w:uiPriority w:val="99"/>
    <w:semiHidden/>
    <w:unhideWhenUsed/>
    <w:rsid w:val="004B328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B328D"/>
    <w:rPr>
      <w:b/>
      <w:bCs/>
    </w:rPr>
  </w:style>
  <w:style w:type="character" w:styleId="Emphasis">
    <w:name w:val="Emphasis"/>
    <w:basedOn w:val="DefaultParagraphFont"/>
    <w:uiPriority w:val="20"/>
    <w:qFormat/>
    <w:rsid w:val="004B328D"/>
    <w:rPr>
      <w:i/>
      <w:iCs/>
    </w:rPr>
  </w:style>
  <w:style w:type="character" w:styleId="Hyperlink">
    <w:name w:val="Hyperlink"/>
    <w:basedOn w:val="DefaultParagraphFont"/>
    <w:uiPriority w:val="99"/>
    <w:unhideWhenUsed/>
    <w:rsid w:val="004B328D"/>
    <w:rPr>
      <w:color w:val="0000FF"/>
      <w:u w:val="single"/>
    </w:rPr>
  </w:style>
  <w:style w:type="character" w:customStyle="1" w:styleId="apple-converted-space">
    <w:name w:val="apple-converted-space"/>
    <w:basedOn w:val="DefaultParagraphFont"/>
    <w:rsid w:val="004B328D"/>
  </w:style>
  <w:style w:type="character" w:styleId="UnresolvedMention">
    <w:name w:val="Unresolved Mention"/>
    <w:basedOn w:val="DefaultParagraphFont"/>
    <w:uiPriority w:val="99"/>
    <w:semiHidden/>
    <w:unhideWhenUsed/>
    <w:rsid w:val="004B328D"/>
    <w:rPr>
      <w:color w:val="605E5C"/>
      <w:shd w:val="clear" w:color="auto" w:fill="E1DFDD"/>
    </w:rPr>
  </w:style>
  <w:style w:type="paragraph" w:styleId="Header">
    <w:name w:val="header"/>
    <w:basedOn w:val="Normal"/>
    <w:link w:val="HeaderChar"/>
    <w:uiPriority w:val="99"/>
    <w:unhideWhenUsed/>
    <w:rsid w:val="0032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D63"/>
  </w:style>
  <w:style w:type="paragraph" w:styleId="Footer">
    <w:name w:val="footer"/>
    <w:basedOn w:val="Normal"/>
    <w:link w:val="FooterChar"/>
    <w:uiPriority w:val="99"/>
    <w:unhideWhenUsed/>
    <w:rsid w:val="00322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D63"/>
  </w:style>
  <w:style w:type="paragraph" w:styleId="Revision">
    <w:name w:val="Revision"/>
    <w:hidden/>
    <w:uiPriority w:val="99"/>
    <w:semiHidden/>
    <w:rsid w:val="00504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0747">
      <w:bodyDiv w:val="1"/>
      <w:marLeft w:val="0"/>
      <w:marRight w:val="0"/>
      <w:marTop w:val="0"/>
      <w:marBottom w:val="0"/>
      <w:divBdr>
        <w:top w:val="none" w:sz="0" w:space="0" w:color="auto"/>
        <w:left w:val="none" w:sz="0" w:space="0" w:color="auto"/>
        <w:bottom w:val="none" w:sz="0" w:space="0" w:color="auto"/>
        <w:right w:val="none" w:sz="0" w:space="0" w:color="auto"/>
      </w:divBdr>
    </w:div>
    <w:div w:id="116342644">
      <w:bodyDiv w:val="1"/>
      <w:marLeft w:val="0"/>
      <w:marRight w:val="0"/>
      <w:marTop w:val="0"/>
      <w:marBottom w:val="0"/>
      <w:divBdr>
        <w:top w:val="none" w:sz="0" w:space="0" w:color="auto"/>
        <w:left w:val="none" w:sz="0" w:space="0" w:color="auto"/>
        <w:bottom w:val="none" w:sz="0" w:space="0" w:color="auto"/>
        <w:right w:val="none" w:sz="0" w:space="0" w:color="auto"/>
      </w:divBdr>
    </w:div>
    <w:div w:id="364715769">
      <w:bodyDiv w:val="1"/>
      <w:marLeft w:val="0"/>
      <w:marRight w:val="0"/>
      <w:marTop w:val="0"/>
      <w:marBottom w:val="0"/>
      <w:divBdr>
        <w:top w:val="none" w:sz="0" w:space="0" w:color="auto"/>
        <w:left w:val="none" w:sz="0" w:space="0" w:color="auto"/>
        <w:bottom w:val="none" w:sz="0" w:space="0" w:color="auto"/>
        <w:right w:val="none" w:sz="0" w:space="0" w:color="auto"/>
      </w:divBdr>
    </w:div>
    <w:div w:id="370808111">
      <w:bodyDiv w:val="1"/>
      <w:marLeft w:val="0"/>
      <w:marRight w:val="0"/>
      <w:marTop w:val="0"/>
      <w:marBottom w:val="0"/>
      <w:divBdr>
        <w:top w:val="none" w:sz="0" w:space="0" w:color="auto"/>
        <w:left w:val="none" w:sz="0" w:space="0" w:color="auto"/>
        <w:bottom w:val="none" w:sz="0" w:space="0" w:color="auto"/>
        <w:right w:val="none" w:sz="0" w:space="0" w:color="auto"/>
      </w:divBdr>
    </w:div>
    <w:div w:id="559679347">
      <w:bodyDiv w:val="1"/>
      <w:marLeft w:val="0"/>
      <w:marRight w:val="0"/>
      <w:marTop w:val="0"/>
      <w:marBottom w:val="0"/>
      <w:divBdr>
        <w:top w:val="none" w:sz="0" w:space="0" w:color="auto"/>
        <w:left w:val="none" w:sz="0" w:space="0" w:color="auto"/>
        <w:bottom w:val="none" w:sz="0" w:space="0" w:color="auto"/>
        <w:right w:val="none" w:sz="0" w:space="0" w:color="auto"/>
      </w:divBdr>
    </w:div>
    <w:div w:id="824584791">
      <w:bodyDiv w:val="1"/>
      <w:marLeft w:val="0"/>
      <w:marRight w:val="0"/>
      <w:marTop w:val="0"/>
      <w:marBottom w:val="0"/>
      <w:divBdr>
        <w:top w:val="none" w:sz="0" w:space="0" w:color="auto"/>
        <w:left w:val="none" w:sz="0" w:space="0" w:color="auto"/>
        <w:bottom w:val="none" w:sz="0" w:space="0" w:color="auto"/>
        <w:right w:val="none" w:sz="0" w:space="0" w:color="auto"/>
      </w:divBdr>
    </w:div>
    <w:div w:id="900211302">
      <w:bodyDiv w:val="1"/>
      <w:marLeft w:val="0"/>
      <w:marRight w:val="0"/>
      <w:marTop w:val="0"/>
      <w:marBottom w:val="0"/>
      <w:divBdr>
        <w:top w:val="none" w:sz="0" w:space="0" w:color="auto"/>
        <w:left w:val="none" w:sz="0" w:space="0" w:color="auto"/>
        <w:bottom w:val="none" w:sz="0" w:space="0" w:color="auto"/>
        <w:right w:val="none" w:sz="0" w:space="0" w:color="auto"/>
      </w:divBdr>
    </w:div>
    <w:div w:id="916862385">
      <w:bodyDiv w:val="1"/>
      <w:marLeft w:val="0"/>
      <w:marRight w:val="0"/>
      <w:marTop w:val="0"/>
      <w:marBottom w:val="0"/>
      <w:divBdr>
        <w:top w:val="none" w:sz="0" w:space="0" w:color="auto"/>
        <w:left w:val="none" w:sz="0" w:space="0" w:color="auto"/>
        <w:bottom w:val="none" w:sz="0" w:space="0" w:color="auto"/>
        <w:right w:val="none" w:sz="0" w:space="0" w:color="auto"/>
      </w:divBdr>
    </w:div>
    <w:div w:id="1014917546">
      <w:bodyDiv w:val="1"/>
      <w:marLeft w:val="0"/>
      <w:marRight w:val="0"/>
      <w:marTop w:val="0"/>
      <w:marBottom w:val="0"/>
      <w:divBdr>
        <w:top w:val="none" w:sz="0" w:space="0" w:color="auto"/>
        <w:left w:val="none" w:sz="0" w:space="0" w:color="auto"/>
        <w:bottom w:val="none" w:sz="0" w:space="0" w:color="auto"/>
        <w:right w:val="none" w:sz="0" w:space="0" w:color="auto"/>
      </w:divBdr>
    </w:div>
    <w:div w:id="1071998863">
      <w:bodyDiv w:val="1"/>
      <w:marLeft w:val="0"/>
      <w:marRight w:val="0"/>
      <w:marTop w:val="0"/>
      <w:marBottom w:val="0"/>
      <w:divBdr>
        <w:top w:val="none" w:sz="0" w:space="0" w:color="auto"/>
        <w:left w:val="none" w:sz="0" w:space="0" w:color="auto"/>
        <w:bottom w:val="none" w:sz="0" w:space="0" w:color="auto"/>
        <w:right w:val="none" w:sz="0" w:space="0" w:color="auto"/>
      </w:divBdr>
    </w:div>
    <w:div w:id="1586843780">
      <w:bodyDiv w:val="1"/>
      <w:marLeft w:val="0"/>
      <w:marRight w:val="0"/>
      <w:marTop w:val="0"/>
      <w:marBottom w:val="0"/>
      <w:divBdr>
        <w:top w:val="none" w:sz="0" w:space="0" w:color="auto"/>
        <w:left w:val="none" w:sz="0" w:space="0" w:color="auto"/>
        <w:bottom w:val="none" w:sz="0" w:space="0" w:color="auto"/>
        <w:right w:val="none" w:sz="0" w:space="0" w:color="auto"/>
      </w:divBdr>
    </w:div>
    <w:div w:id="1794320844">
      <w:bodyDiv w:val="1"/>
      <w:marLeft w:val="0"/>
      <w:marRight w:val="0"/>
      <w:marTop w:val="0"/>
      <w:marBottom w:val="0"/>
      <w:divBdr>
        <w:top w:val="none" w:sz="0" w:space="0" w:color="auto"/>
        <w:left w:val="none" w:sz="0" w:space="0" w:color="auto"/>
        <w:bottom w:val="none" w:sz="0" w:space="0" w:color="auto"/>
        <w:right w:val="none" w:sz="0" w:space="0" w:color="auto"/>
      </w:divBdr>
    </w:div>
    <w:div w:id="1996059804">
      <w:bodyDiv w:val="1"/>
      <w:marLeft w:val="0"/>
      <w:marRight w:val="0"/>
      <w:marTop w:val="0"/>
      <w:marBottom w:val="0"/>
      <w:divBdr>
        <w:top w:val="none" w:sz="0" w:space="0" w:color="auto"/>
        <w:left w:val="none" w:sz="0" w:space="0" w:color="auto"/>
        <w:bottom w:val="none" w:sz="0" w:space="0" w:color="auto"/>
        <w:right w:val="none" w:sz="0" w:space="0" w:color="auto"/>
      </w:divBdr>
    </w:div>
    <w:div w:id="20699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ellman-brown@therealizationgroup.com" TargetMode="External"/><Relationship Id="rId13" Type="http://schemas.openxmlformats.org/officeDocument/2006/relationships/hyperlink" Target="https://www.gmex-group.com/press-release-gmex-group-wins-best-solution-for-trading-digital-assets-award/?utm_source=hs_email&amp;utm_medium=email&amp;_hsenc=p2ANqtz--kF-iG_6ukp5hFApoawK2a1frBcDI6yeod453OOzvjFA-wRmvPQqaJQZlr7Z7r3JE_UbE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x-group.com/press-release-gmex-group-wins-best-global-hybrid-finance-fintech-company-2022/?utm_source=hs_email&amp;utm_medium=email&amp;_hsenc=p2ANqtz--kF-iG_6ukp5hFApoawK2a1frBcDI6yeod453OOzvjFA-wRmvPQqaJQZlr7Z7r3JE_UbEJ" TargetMode="External"/><Relationship Id="rId17" Type="http://schemas.openxmlformats.org/officeDocument/2006/relationships/hyperlink" Target="https://zumo.tech/decarbonising-crypto/" TargetMode="External"/><Relationship Id="rId2" Type="http://schemas.openxmlformats.org/officeDocument/2006/relationships/numbering" Target="numbering.xml"/><Relationship Id="rId16" Type="http://schemas.openxmlformats.org/officeDocument/2006/relationships/hyperlink" Target="https://www.zero13.net/?utm_source=hs_email&amp;utm_medium=email&amp;_hsenc=p2ANqtz--kF-iG_6ukp5hFApoawK2a1frBcDI6yeod453OOzvjFA-wRmvPQqaJQZlr7Z7r3JE_Ub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x-group.com/award-gmex-pyctor-is-awarded-best-development-in-fintech-of-the-year/?utm_source=hs_email&amp;utm_medium=email&amp;_hsenc=p2ANqtz--kF-iG_6ukp5hFApoawK2a1frBcDI6yeod453OOzvjFA-wRmvPQqaJQZlr7Z7r3JE_UbEJ" TargetMode="External"/><Relationship Id="rId5" Type="http://schemas.openxmlformats.org/officeDocument/2006/relationships/webSettings" Target="webSettings.xml"/><Relationship Id="rId15" Type="http://schemas.openxmlformats.org/officeDocument/2006/relationships/hyperlink" Target="https://www.gmex-group.com/?utm_source=hs_email&amp;utm_medium=email&amp;_hsenc=p2ANqtz--kF-iG_6ukp5hFApoawK2a1frBcDI6yeod453OOzvjFA-wRmvPQqaJQZlr7Z7r3JE_UbEJ" TargetMode="External"/><Relationship Id="rId10" Type="http://schemas.openxmlformats.org/officeDocument/2006/relationships/hyperlink" Target="mailto:amelie@zumo.te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gmex-group.com" TargetMode="External"/><Relationship Id="rId14" Type="http://schemas.openxmlformats.org/officeDocument/2006/relationships/hyperlink" Target="https://www.harringtonstarr.com/blog/2023/03/the-most-influential-financial-technology-firms-of-2023-the-financial-technologist?utm_source=hs_email&amp;utm_medium=email&amp;_hsenc=p2ANqtz--kF-iG_6ukp5hFApoawK2a1frBcDI6yeod453OOzvjFA-wRmvPQqaJQZlr7Z7r3JE_UbEJ"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1224-1A57-4255-B0E9-FA0150C7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Kane</dc:creator>
  <cp:keywords/>
  <dc:description/>
  <cp:lastModifiedBy>Microsoft Office User</cp:lastModifiedBy>
  <cp:revision>4</cp:revision>
  <dcterms:created xsi:type="dcterms:W3CDTF">2023-06-15T15:52:00Z</dcterms:created>
  <dcterms:modified xsi:type="dcterms:W3CDTF">2023-06-15T15:53:00Z</dcterms:modified>
</cp:coreProperties>
</file>